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634E5E">
        <w:rPr>
          <w:rFonts w:ascii="Times New Roman" w:hAnsi="Times New Roman" w:cs="Times New Roman"/>
          <w:sz w:val="34"/>
          <w:szCs w:val="34"/>
        </w:rPr>
        <w:t>Standard on Auditing (SA) 540 (Revised) Auditing Accounting Estimates, Including Fair Value Accounting Estimates, and Related Disclosures</w:t>
      </w:r>
    </w:p>
    <w:p w:rsidR="00EF763C" w:rsidRPr="00012B2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B27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EF763C" w:rsidRPr="00012B2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12B27">
        <w:rPr>
          <w:rFonts w:ascii="Times New Roman" w:hAnsi="Times New Roman" w:cs="Times New Roman"/>
          <w:b/>
        </w:rPr>
        <w:t>Scope of this SA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regarding accounting estimates, including fair value accounting estimates, and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related disclosures in an audit of financial statements. Specifically, it expands on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how SA 3155 and SA 3306 and other relevant SAs are to be applied in relation to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estimates. It also includes requirements and guidance on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misstatements of individual accounting estimates, and indicators of possible</w:t>
      </w:r>
      <w:r w:rsidR="00012B2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bias.</w:t>
      </w:r>
    </w:p>
    <w:p w:rsidR="00EF763C" w:rsidRPr="00C93451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93451">
        <w:rPr>
          <w:rFonts w:ascii="Times New Roman" w:hAnsi="Times New Roman" w:cs="Times New Roman"/>
          <w:b/>
        </w:rPr>
        <w:t>Nature of Accounting Estimates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2. Some financial statement items cannot be measured precisely, but can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only be estimated. For purposes of this SA, such financial statement items are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referred to as accounting estimates. The nature and reliability of information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available to management to support the making of an accounting estimate varies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widely, which thereby affects the degree of estimation uncertainty associated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accounting estimates. The degree of estimation uncertainty affects, in turn,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risks of material misstatement of accounting estimates, including their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susceptibility to unintentional or intentional management bias. (Ref: Para. A1-</w:t>
      </w:r>
      <w:r w:rsidR="00C934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A11)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A1. Because of the uncertainties inherent in business activities,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 items can only be estimated. Further, the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characteristics of an asset, liability or component of equity, or the basis of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 of measurement prescribed by the financial reporting framework,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give rise to the need to estimate a financial statement item. Some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frameworks prescribe specific methods of measurement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disclosures that are required to be made in the financial statements, while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reporting frameworks are less specific. The Appendix to this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discusses fair value measurements and disclosures under different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frameworks.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A2. Some accounting estimates involve relatively low estimation uncertainty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may give rise to lower risks of material misstatements, for example:</w:t>
      </w:r>
    </w:p>
    <w:p w:rsidR="00BE3671" w:rsidRPr="00634E5E" w:rsidRDefault="00BE3671" w:rsidP="006A10A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arising in entities that engage in business activities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not complex.</w:t>
      </w:r>
    </w:p>
    <w:p w:rsidR="00BE3671" w:rsidRPr="00634E5E" w:rsidRDefault="00BE3671" w:rsidP="006A10A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that are frequently made and updated because they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relate to routine transactions.</w:t>
      </w:r>
    </w:p>
    <w:p w:rsidR="00BE3671" w:rsidRPr="00634E5E" w:rsidRDefault="00BE3671" w:rsidP="006A10A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derived from data that is readily available,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published interest rate data or exchange-traded prices of securities. Such data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be referred to as “observable” in the context of a fair value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</w:t>
      </w:r>
    </w:p>
    <w:p w:rsidR="00BE3671" w:rsidRPr="00634E5E" w:rsidRDefault="00BE3671" w:rsidP="006A10A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Fair value accounting estimates where the method of measurement prescribed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by the applicable financial reporting framework is simple and applied easily to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asset or liability requiring measurement at fair value.</w:t>
      </w:r>
    </w:p>
    <w:p w:rsidR="00BE3671" w:rsidRPr="00634E5E" w:rsidRDefault="00BE3671" w:rsidP="006A10A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Fair value accounting estimates where the model used to measure the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is well-known or generally accepted, provided that the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or inputs to the model are observable.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A3. For some accounting estimates, however, there may be relatively high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uncertainty, particularly where they are based on significant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assumptions, for example:</w:t>
      </w:r>
    </w:p>
    <w:p w:rsidR="00BE3671" w:rsidRPr="00634E5E" w:rsidRDefault="00BE3671" w:rsidP="00C47C2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relating to the outcome of litigation.</w:t>
      </w:r>
    </w:p>
    <w:p w:rsidR="00BE3671" w:rsidRPr="00634E5E" w:rsidRDefault="00BE3671" w:rsidP="00C47C2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Fair value accounting estimates for derivative financial instruments not publicly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traded.</w:t>
      </w:r>
    </w:p>
    <w:p w:rsidR="00BE3671" w:rsidRPr="00634E5E" w:rsidRDefault="00BE3671" w:rsidP="00C47C2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Fair value accounting estimates for which a highly specialised entity-developed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model is used or for which there are assumptions or inputs that cannot be</w:t>
      </w:r>
      <w:r w:rsidR="0019094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observed in the marketplace.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A4. The degree of estimation uncertainty varies based on the nature of the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estimate, the extent to which there is a generally accepted method or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model used to make the accounting estimate, and the subjectivity of the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used to make the accounting estimate. In some cases, estimation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associated with an accounting estimate may be so great that the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recognition criteria in the applicable financial reporting framework are not met</w:t>
      </w:r>
      <w:r w:rsidR="00C3725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the accounting estimate cannot be made.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A5. Not all financial statement items requiring measurement at fair value,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involve estimation uncertainty. For example, this may be the case for some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 items where there is an active and open market that provides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readily available and reliable information on the prices at which actual exchanges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occur, in which case the existence of published price </w:t>
      </w:r>
      <w:r w:rsidR="00B345BE" w:rsidRPr="00634E5E">
        <w:rPr>
          <w:rFonts w:ascii="Times New Roman" w:hAnsi="Times New Roman" w:cs="Times New Roman"/>
          <w:sz w:val="20"/>
          <w:szCs w:val="20"/>
        </w:rPr>
        <w:t>quotations ordinarily are</w:t>
      </w:r>
      <w:r w:rsidRPr="00634E5E">
        <w:rPr>
          <w:rFonts w:ascii="Times New Roman" w:hAnsi="Times New Roman" w:cs="Times New Roman"/>
          <w:sz w:val="20"/>
          <w:szCs w:val="20"/>
        </w:rPr>
        <w:t xml:space="preserve"> the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best audit evidence of fair value. However, estimation uncertainty may exist even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when the valuation method and data are well defined. For example, valuation of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securities quoted on an active and open market at the listed market price may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 adjustment if the holding is significant in relation to the market or is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subject to restrictions in marketability. In addition, general economic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 prevailing at the time, for example, illiquidity in a particular market,</w:t>
      </w:r>
      <w:r w:rsidR="00B345B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impact estimation uncertainty.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A6. Additional examples of situations where accounting estimates, other</w:t>
      </w:r>
      <w:r w:rsidR="003D4B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than fair value accounting estimates, may be required include: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Allowance for doubtful accounts.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Inventory obsolescence.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Warranty obligations.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Depreciation method or asset useful life.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Provision against the carrying amount of an investment where there is</w:t>
      </w:r>
      <w:r w:rsidR="003D4B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regarding its recoverability.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Outcome of long term contracts.</w:t>
      </w:r>
    </w:p>
    <w:p w:rsidR="00BE3671" w:rsidRPr="00634E5E" w:rsidRDefault="00BE3671" w:rsidP="003D4B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Financial Obligations / Costs arising from litigation settlements and judgments.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A7. Additional examples of situations where fair value accounting estimates</w:t>
      </w:r>
      <w:r w:rsidR="00925D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be required include:</w:t>
      </w:r>
    </w:p>
    <w:p w:rsidR="00BE3671" w:rsidRPr="00634E5E" w:rsidRDefault="00BE3671" w:rsidP="003F790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Complex financial instruments, which are not traded in an active and open</w:t>
      </w:r>
      <w:r w:rsidR="003F790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market.</w:t>
      </w:r>
    </w:p>
    <w:p w:rsidR="00BE3671" w:rsidRPr="00634E5E" w:rsidRDefault="00BE3671" w:rsidP="003F790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Share-based payments.</w:t>
      </w:r>
    </w:p>
    <w:p w:rsidR="00BE3671" w:rsidRPr="00634E5E" w:rsidRDefault="00BE3671" w:rsidP="003F790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Property or equipment held for disposal.</w:t>
      </w:r>
    </w:p>
    <w:p w:rsidR="00BE3671" w:rsidRPr="00634E5E" w:rsidRDefault="00BE3671" w:rsidP="003F79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Certain assets or liabilities acquired in a business combination, including</w:t>
      </w:r>
      <w:r w:rsidR="003F790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goodwill and intangible assets.</w:t>
      </w:r>
    </w:p>
    <w:p w:rsidR="00BE3671" w:rsidRPr="00634E5E" w:rsidRDefault="00BE3671" w:rsidP="003F79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Transactions involving the exchange of assets or liabilities between</w:t>
      </w:r>
      <w:r w:rsidR="003F790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independent parties without monetary consideration, for example, a nonmonetary</w:t>
      </w:r>
      <w:r w:rsidR="003F790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exchange of plant facilities in different lines of business.</w:t>
      </w:r>
    </w:p>
    <w:p w:rsidR="00BE3671" w:rsidRPr="00634E5E" w:rsidRDefault="00BE3671" w:rsidP="005D16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A8. Estimation involves judgments based on information available when the</w:t>
      </w:r>
      <w:r w:rsidR="00D95A2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 are prepared. For many accounting estimates, these include</w:t>
      </w:r>
      <w:r w:rsidR="00D95A2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making assumptions about matters that are uncertain at the time of estimation.</w:t>
      </w:r>
      <w:r w:rsidR="00D95A2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 is not responsible for predicting future conditions, transactions or</w:t>
      </w:r>
      <w:r w:rsidR="00D95A2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events that, if known at the time of the audit, might have significantly affected</w:t>
      </w:r>
      <w:r w:rsidR="00D95A2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 actions or the assumptions used by management.</w:t>
      </w:r>
    </w:p>
    <w:p w:rsidR="00BE3671" w:rsidRPr="005D1633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1633">
        <w:rPr>
          <w:rFonts w:ascii="Times New Roman" w:hAnsi="Times New Roman" w:cs="Times New Roman"/>
          <w:b/>
          <w:sz w:val="20"/>
          <w:szCs w:val="20"/>
        </w:rPr>
        <w:t>Management Bias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A9. Financial reporting frameworks often call for neutrality, that is, freedom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from bias. Accounting estimates are imprecise, however, and can be influenced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by management judgment. Such judgment may involve unintentional or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intentional management bias (for example, as a result of motivation to achieve a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desired result). The susceptibility of an accounting estimate to management bias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increases with the subjectivity involved in making it. Unintentional management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bias and the potential for intentional management bias are inherent in subjective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decisions that are often required in making an accounting estimate. For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continuing audits, indicators of possible management bias identified during the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 of the preceding periods influence the planning and risk identification and</w:t>
      </w:r>
      <w:r w:rsidR="005D16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assessment activities of the auditor in the current period.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A10. Management bias can be difficult to detect at an account level. It may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only be identified when considered in the aggregate of groups of accounting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or all accounting estimates, or when observed over a number of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periods. Although some form of management bias is inherent in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subjective decisions, in making such judgments there may be no intention by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to mislead the users of financial statements. Where, however,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there is intention to mislead, management bias is fraudulent in nature.</w:t>
      </w:r>
    </w:p>
    <w:p w:rsidR="00BE3671" w:rsidRPr="00634E5E" w:rsidRDefault="00BE3671" w:rsidP="00BE36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A11. Certain entities such as, Central/State governments and related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government entities (for example, agencies, boards, </w:t>
      </w:r>
      <w:r w:rsidR="0082737C" w:rsidRPr="00634E5E">
        <w:rPr>
          <w:rFonts w:ascii="Times New Roman" w:hAnsi="Times New Roman" w:cs="Times New Roman"/>
          <w:sz w:val="20"/>
          <w:szCs w:val="20"/>
        </w:rPr>
        <w:t>and commissions</w:t>
      </w:r>
      <w:r w:rsidRPr="00634E5E">
        <w:rPr>
          <w:rFonts w:ascii="Times New Roman" w:hAnsi="Times New Roman" w:cs="Times New Roman"/>
          <w:sz w:val="20"/>
          <w:szCs w:val="20"/>
        </w:rPr>
        <w:t>) may have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holdings of specialised assets for which there are no readily available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reliable sources of information for purposes of measurement at fair value or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other current value bases, or a combination of both. Often specialised assets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held do not generate cash flows and do not have an active market. Measurement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at fair value therefore ordinarily requires estimation and may be complex, and in</w:t>
      </w:r>
      <w:r w:rsidR="0082737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some rare cases may not be possible at all.</w:t>
      </w:r>
    </w:p>
    <w:p w:rsidR="00486ED6" w:rsidRPr="00634E5E" w:rsidRDefault="00486ED6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3. The measurement objective of accounting estimates can vary depending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the applicable financial reporting framework and the financial item being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reported. The measurement objective for some accounting estimates is to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forecast the outcome of one or more transactions, events or conditions giving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rise to the need for the accounting estimate. For other accounting estimates,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including many fair value accounting estimates, the measurement objective is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different, and is expressed in terms of the value of a current transaction or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 item based on conditions prevalent at the measurement date,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such as estimated market price for a particular type of asset or liability. For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the applicable financial reporting framework may require fair value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measurement based on an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assumed hypothetical current transaction between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knowledgeable, willing parties (sometimes referred to as “marketplace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participants” or equivalent) in an arm’s length transaction, rather than the</w:t>
      </w:r>
      <w:r w:rsidR="009144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settlement of a transaction at some past or future date.7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4. A difference between the outcome of an accounting estimate and the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 originally recognised or disclosed in the financial statements does not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necessarily represent a misstatement of the financial statements. This is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particularly the case for fair value accounting estimates, as any observed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 is invariably affected by events or conditions subsequent to the date at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the measurement is estimated for purposes of the financial statements.</w:t>
      </w:r>
    </w:p>
    <w:p w:rsidR="00EF763C" w:rsidRPr="00C81D13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81D13">
        <w:rPr>
          <w:rFonts w:ascii="Times New Roman" w:hAnsi="Times New Roman" w:cs="Times New Roman"/>
          <w:b/>
        </w:rPr>
        <w:t>Effective Date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5. This SA is effective for audits of financial statements for periods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beginning on or after April 1, 2009.</w:t>
      </w:r>
    </w:p>
    <w:p w:rsidR="00EF763C" w:rsidRPr="00C81D13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81D13">
        <w:rPr>
          <w:rFonts w:ascii="Times New Roman" w:hAnsi="Times New Roman" w:cs="Times New Roman"/>
          <w:b/>
        </w:rPr>
        <w:t>Objective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6. The objective of the auditor is to obtain sufficient appropriate audit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evidence whether in the context of the applicable financial reporting framework: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accounting estimates, including fair value accounting estimates, in the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statements, whether recognised or disclosed, are reasonable; and</w:t>
      </w:r>
    </w:p>
    <w:p w:rsidR="00C81D13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related disclosures in the financial statements are adequate.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63C" w:rsidRPr="00C81D13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81D13">
        <w:rPr>
          <w:rFonts w:ascii="Times New Roman" w:hAnsi="Times New Roman" w:cs="Times New Roman"/>
          <w:b/>
        </w:rPr>
        <w:t>Definitions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7. For purposes of the SAs, the following terms have the meanings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attributed below:</w:t>
      </w:r>
    </w:p>
    <w:p w:rsidR="00EF763C" w:rsidRPr="00634E5E" w:rsidRDefault="00EF763C" w:rsidP="00C81D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Accounting estimate – An approximation of a monetary amount in the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absence of a precise means of measurement. This term is used for an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 measured at fair value where there is estimation uncertainty, as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well as for other amounts that require estimation. Where this SA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addresses only accounting estimates involving measurement at fair value,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term “fair value accounting estimates” is used.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Auditor’s point estimate or auditor’s range – The amount, or range of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amounts, respectively, derived from audit evidence for use in evaluating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 point estimate.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(c) Estimation uncertainty – The susceptibility of an accounting estimate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related disclosures to an inherent lack of precision in its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measurement.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(d) Management bias – A lack of neutrality by management in the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preparation and presentation of information.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(e) Management’s point estimate – The amount selected by management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recognition or disclosure in the financial statements as an accounting</w:t>
      </w:r>
      <w:r w:rsidR="00C81D1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(f) Outcome of an accounting estimate –The actual monetary amount</w:t>
      </w:r>
      <w:r w:rsidR="006C7D2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results from the resolution of the underlying transaction(s), event(s)</w:t>
      </w:r>
      <w:r w:rsidR="006C7D2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condition(s) addressed by the accounting estimate.</w:t>
      </w:r>
    </w:p>
    <w:p w:rsidR="00EF763C" w:rsidRPr="006C7D2D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C7D2D">
        <w:rPr>
          <w:rFonts w:ascii="Times New Roman" w:hAnsi="Times New Roman" w:cs="Times New Roman"/>
          <w:b/>
        </w:rPr>
        <w:t>Requirements</w:t>
      </w:r>
    </w:p>
    <w:p w:rsidR="00EF763C" w:rsidRPr="006C7D2D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7D2D">
        <w:rPr>
          <w:rFonts w:ascii="Times New Roman" w:hAnsi="Times New Roman" w:cs="Times New Roman"/>
          <w:b/>
          <w:sz w:val="20"/>
          <w:szCs w:val="20"/>
        </w:rPr>
        <w:t>Risk Assessment Procedures and Related Activities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8. When performing risk assessment procedures and related activities to</w:t>
      </w:r>
      <w:r w:rsidR="00957B6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obtain an understanding of the entity and its environment, including the entity’s</w:t>
      </w:r>
      <w:r w:rsidR="00957B6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internal control, as required by SA 315,8 the auditor shall obtain an</w:t>
      </w:r>
      <w:r w:rsidR="00957B6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understanding of the following in order to provide a basis for the identification</w:t>
      </w:r>
      <w:r w:rsidR="00957B6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assessment of the risks of material misstatement for accounting estimates:</w:t>
      </w:r>
      <w:r w:rsidR="00957B6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(Ref: Para. A12)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(a) The requirements of the applicable financial reporting framework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relevant to accounting estimates, including related disclosures. (Ref: Para.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A13-A15)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How management identifies those transactions, events and conditions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may give rise to the need for accounting estimates to be recognised or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disclosed in the financial statements. In obtaining this understanding, the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shall make inquiries of management about changes in circumstances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may give rise to new, or the need to revise existing, accounting estimates.</w:t>
      </w:r>
      <w:r w:rsidR="009C25D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(Ref: Para. A16-A21)</w:t>
      </w:r>
    </w:p>
    <w:p w:rsidR="00EF763C" w:rsidRPr="00634E5E" w:rsidRDefault="009C25D2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 xml:space="preserve"> </w:t>
      </w:r>
      <w:r w:rsidR="00EF763C" w:rsidRPr="00634E5E">
        <w:rPr>
          <w:rFonts w:ascii="Times New Roman" w:hAnsi="Times New Roman" w:cs="Times New Roman"/>
          <w:sz w:val="20"/>
          <w:szCs w:val="20"/>
        </w:rPr>
        <w:t>(c) How management makes the accounting estimates, and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F763C" w:rsidRPr="00634E5E">
        <w:rPr>
          <w:rFonts w:ascii="Times New Roman" w:hAnsi="Times New Roman" w:cs="Times New Roman"/>
          <w:sz w:val="20"/>
          <w:szCs w:val="20"/>
        </w:rPr>
        <w:t>understanding of the data on which they are based, including: (Ref: Para. A22-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F763C" w:rsidRPr="00634E5E">
        <w:rPr>
          <w:rFonts w:ascii="Times New Roman" w:hAnsi="Times New Roman" w:cs="Times New Roman"/>
          <w:sz w:val="20"/>
          <w:szCs w:val="20"/>
        </w:rPr>
        <w:t>A23)</w:t>
      </w:r>
    </w:p>
    <w:p w:rsidR="00EF763C" w:rsidRPr="00634E5E" w:rsidRDefault="00EF763C" w:rsidP="00132F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(i) The method, including where applicable the model, used in making the</w:t>
      </w:r>
      <w:r w:rsidR="00132FE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estimate; (Ref: Para. A24-A26)</w:t>
      </w:r>
    </w:p>
    <w:p w:rsidR="00EF763C" w:rsidRPr="00634E5E" w:rsidRDefault="00EF763C" w:rsidP="00132F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(ii) Relevant controls; (Ref: Para. A27-A28)</w:t>
      </w:r>
    </w:p>
    <w:p w:rsidR="00EF763C" w:rsidRPr="00634E5E" w:rsidRDefault="00EF763C" w:rsidP="00132F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(iii) Whether management has used an expert; (Ref: Para. A29-A30)</w:t>
      </w:r>
    </w:p>
    <w:p w:rsidR="00EF763C" w:rsidRPr="00634E5E" w:rsidRDefault="00EF763C" w:rsidP="00132FE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(iv) The assumptions underlying the accounting estimates; (Ref: Para. A31-</w:t>
      </w:r>
      <w:r w:rsidR="00132FE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A36)</w:t>
      </w:r>
    </w:p>
    <w:p w:rsidR="00EF763C" w:rsidRPr="00634E5E" w:rsidRDefault="00EF763C" w:rsidP="00132F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(v) Whether there has been or ought to have been a change from the prior</w:t>
      </w:r>
      <w:r w:rsidR="00132FE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period in the methods for making the accounting estimates, and if so, why;</w:t>
      </w:r>
      <w:r w:rsidR="00132FE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(Ref: Para. A37)</w:t>
      </w:r>
    </w:p>
    <w:p w:rsidR="00EF763C" w:rsidRDefault="00EF763C" w:rsidP="00132FE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(vi) Whether and, if so, how management has assessed the effect of</w:t>
      </w:r>
      <w:r w:rsidR="00132FE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uncertainty. (Ref: Para. A38)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A12. The risk assessment procedures and related activities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paragraph 8 of this SA assist the auditor in developing an expectation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nature and type of accounting estimates that an entity may have.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primary consideration is whether the understanding that has been obtained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sufficient to identify and assess the risks of material misstatement in relation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estimates, and to plan the nature, timing and extent of further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procedures.</w:t>
      </w:r>
    </w:p>
    <w:p w:rsidR="00792EE0" w:rsidRPr="00792EE0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2EE0">
        <w:rPr>
          <w:rFonts w:ascii="Times New Roman" w:hAnsi="Times New Roman" w:cs="Times New Roman"/>
          <w:b/>
          <w:sz w:val="20"/>
          <w:szCs w:val="20"/>
        </w:rPr>
        <w:t>Obtaining an Understanding of the Requirements of the Applicable Financial Reporting Framework (Ref: Para. 8(a))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A13. Obtaining an understanding of the requirements of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reporting framework assists the auditor in determining whether it,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example: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Prescribes certain conditions for the recognition, or methods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measurement, of accounting estimates.</w:t>
      </w:r>
    </w:p>
    <w:p w:rsidR="00792EE0" w:rsidRPr="00634E5E" w:rsidRDefault="00792EE0" w:rsidP="008F53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Specifies certain conditions that permit or require measurement at a fair value,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example, by referring to management’s intentions to carry out certain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courses of action with respect to an asset or liability.</w:t>
      </w:r>
    </w:p>
    <w:p w:rsidR="00792EE0" w:rsidRPr="00634E5E" w:rsidRDefault="00792EE0" w:rsidP="008F53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Specifies required or permitted disclosures.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Obtaining this understanding also provides the auditor with a basis for discussion</w:t>
      </w:r>
      <w:r w:rsidR="008F53D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management about how management has applied those requirements</w:t>
      </w:r>
      <w:r w:rsidR="008F53D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relevant to the accounting estimate, and the auditor’s determination of whether</w:t>
      </w:r>
      <w:r w:rsidR="008F53D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they have been applied appropriately.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A14. Financial reporting frameworks may provide guidance for management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determining point estimates where alternatives exist. Some financial reporting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frameworks, for example, require that the point estimate selected be the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alternative that reflects management’s judgment of the most likely outcome.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Others may require, for example, use of a discounted probability-weighted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expected value. In some cases, management may be able to make a point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directly. In other cases, management may be able to make a reliable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point estimate only after considering alternative assumptions or outcomes from</w:t>
      </w:r>
      <w:r w:rsidR="00B3630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it is able to determine a point estimate.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A15. Financial reporting frameworks may require the disclosure of information</w:t>
      </w:r>
      <w:r w:rsidR="0002027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concerning the significant assumptions to which the accounting estimate is</w:t>
      </w:r>
      <w:r w:rsidR="0002027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particularly sensitive. Furthermore, where there is a high degree of estimation</w:t>
      </w:r>
      <w:r w:rsidR="0002027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uncertainty, some financial reporting frameworks do not permit an accounting</w:t>
      </w:r>
      <w:r w:rsidR="00F9395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to be recognised in the financial statements, but certain disclosures</w:t>
      </w:r>
      <w:r w:rsidR="00F9395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be required in the notes to the financial statements.</w:t>
      </w:r>
    </w:p>
    <w:p w:rsidR="00792EE0" w:rsidRPr="00896039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96039">
        <w:rPr>
          <w:rFonts w:ascii="Times New Roman" w:hAnsi="Times New Roman" w:cs="Times New Roman"/>
          <w:b/>
          <w:sz w:val="20"/>
          <w:szCs w:val="20"/>
        </w:rPr>
        <w:t>Obtaining an Understanding of How Management Identifies the Need for</w:t>
      </w:r>
      <w:r w:rsidR="00896039" w:rsidRPr="008960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6039">
        <w:rPr>
          <w:rFonts w:ascii="Times New Roman" w:hAnsi="Times New Roman" w:cs="Times New Roman"/>
          <w:b/>
          <w:sz w:val="20"/>
          <w:szCs w:val="20"/>
        </w:rPr>
        <w:t>Accounting Estimates (Ref: Para. 8(b))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A16. In preparing the financial statements, management has the responsibility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determine whether a transaction, event or condition gives rise to the need to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make an accounting estimate, and that all necessary accounting estimates have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been recognised, measured and disclosed in the financial statements in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accordance with the applicable financial reporting framework.</w:t>
      </w:r>
    </w:p>
    <w:p w:rsidR="00896039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A17. Management’s identification of transactions, events and conditions that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give rise to the need for accounting estimates is likely to be based on:</w:t>
      </w:r>
      <w:r w:rsidR="0089603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Management’s knowledge of the entity’s business and the industry in which it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operates.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Management’s knowledge of the implementation of business strategies in the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current period.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Where applicable, management’s cumulative experience of preparing the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entity’s financial statements in prior periods.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In such cases, the auditor may obtain an understanding of how management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identifies the need for accounting estimates primarily through inquiry of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management. In other cases, where management’s process is more structured,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example, when management has a formal risk management function, the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may perform risk assessment procedures directed at the methods and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practices followed by management for periodically reviewing the circumstances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give rise to the accounting estimates and re-estimating the accounting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as necessary. The completeness of accounting estimates is often an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important consideration for the auditor particularly accounting estimates relating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liabilities.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 xml:space="preserve">A18. The </w:t>
      </w:r>
      <w:r w:rsidR="00F24CB1" w:rsidRPr="00634E5E">
        <w:rPr>
          <w:rFonts w:ascii="Times New Roman" w:hAnsi="Times New Roman" w:cs="Times New Roman"/>
          <w:sz w:val="20"/>
          <w:szCs w:val="20"/>
        </w:rPr>
        <w:t>auditor understands</w:t>
      </w:r>
      <w:r w:rsidRPr="00634E5E">
        <w:rPr>
          <w:rFonts w:ascii="Times New Roman" w:hAnsi="Times New Roman" w:cs="Times New Roman"/>
          <w:sz w:val="20"/>
          <w:szCs w:val="20"/>
        </w:rPr>
        <w:t xml:space="preserve"> of the entity and its environment obtained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during the performance of risk assessment procedures, together with other audit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evidence obtained during the course of the audit, assist the auditor in identifying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circumstances, or changes in circumstances, that may give rise to the need for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accounting estimate.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A19. Inquiries of management about changes in circumstances may include,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example, inquiries about whether: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entity has engaged in new types of transactions that may give rise to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estimates.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Terms of transactions that gave rise to accounting estimates have changed.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policies relating to accounting estimates have changed, as a result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changes to the requirements of the applicable financial reporting framework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otherwise.</w:t>
      </w:r>
    </w:p>
    <w:p w:rsidR="00792EE0" w:rsidRPr="00634E5E" w:rsidRDefault="00792EE0" w:rsidP="00F24CB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Regulatory or other changes outside the control of management have occurred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may require management to revise, or make new, accounting estimates.</w:t>
      </w:r>
    </w:p>
    <w:p w:rsidR="00792EE0" w:rsidRPr="00634E5E" w:rsidRDefault="00792EE0" w:rsidP="005A2AC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New conditions or events have occurred that may give rise to the need for new</w:t>
      </w:r>
      <w:r w:rsidR="00F24CB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revised accounting estimates.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A20. During the audit, the auditor may identify transactions, events and</w:t>
      </w:r>
      <w:r w:rsidR="005A2AC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conditions that give rise to the need for accounting estimates that management</w:t>
      </w:r>
      <w:r w:rsidR="005A2AC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failed to identify. SA 315 provides guidance when the auditor identifies a material</w:t>
      </w:r>
      <w:r w:rsidR="005A2AC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weakness in the entity’s risk assessment processes.</w:t>
      </w:r>
    </w:p>
    <w:p w:rsidR="00792EE0" w:rsidRPr="00AC2E6C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2E6C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A21. Obtaining this understanding for smaller entities is often less complex as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their business activities are often limited and transactions are less complex.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Further, often a single person, for example the owner-manager, identifies the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need to make an accounting estimate and the auditor may focus inquiries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accordingly.</w:t>
      </w:r>
    </w:p>
    <w:p w:rsidR="00792EE0" w:rsidRPr="00AC2E6C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2E6C">
        <w:rPr>
          <w:rFonts w:ascii="Times New Roman" w:hAnsi="Times New Roman" w:cs="Times New Roman"/>
          <w:b/>
          <w:sz w:val="20"/>
          <w:szCs w:val="20"/>
        </w:rPr>
        <w:t>Obtaining an Understanding of How Management Makes the Accounting</w:t>
      </w:r>
      <w:r w:rsidR="00AC2E6C" w:rsidRPr="00AC2E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2E6C">
        <w:rPr>
          <w:rFonts w:ascii="Times New Roman" w:hAnsi="Times New Roman" w:cs="Times New Roman"/>
          <w:b/>
          <w:sz w:val="20"/>
          <w:szCs w:val="20"/>
        </w:rPr>
        <w:t>Estimates (Ref: Para. 8(c))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A22. Management is responsible for establishing financial reporting processes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making accounting estimates, including adequate internal control. Such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processes include the following:</w:t>
      </w:r>
    </w:p>
    <w:p w:rsidR="00792EE0" w:rsidRPr="00634E5E" w:rsidRDefault="00792EE0" w:rsidP="007C3DF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Selecting appropriate accounting policies and prescribing estimation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processes, including appropriate estimation or valuation methods, including,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where applicable, models.</w:t>
      </w:r>
    </w:p>
    <w:p w:rsidR="00792EE0" w:rsidRPr="00634E5E" w:rsidRDefault="00792EE0" w:rsidP="007C3DF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Developing or identifying relevant data and assumptions that affect accounting</w:t>
      </w:r>
      <w:r w:rsidR="00AC2E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estimates.</w:t>
      </w:r>
    </w:p>
    <w:p w:rsidR="00792EE0" w:rsidRPr="00634E5E" w:rsidRDefault="00792EE0" w:rsidP="007C3DF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Periodically reviewing the circumstances that give rise to the accounting</w:t>
      </w:r>
      <w:r w:rsidR="007C3DF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and re-estimating the accounting estimates as necessary.</w:t>
      </w:r>
    </w:p>
    <w:p w:rsidR="00304ED7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A23. Matters that the auditor may consider in obtaining an understanding of</w:t>
      </w:r>
      <w:r w:rsidR="00304E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how management makes the accounting estimates include, for example:</w:t>
      </w:r>
      <w:r w:rsidR="00304E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2EE0" w:rsidRPr="00634E5E" w:rsidRDefault="00792EE0" w:rsidP="00E621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types of accounts or transactions to which the accounting estimates relate</w:t>
      </w:r>
      <w:r w:rsidR="00304E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(for example, whether the accounting estimates arise from the recording of</w:t>
      </w:r>
      <w:r w:rsidR="00304E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routine and recurring transactions or whether they arise from non-recurring or</w:t>
      </w:r>
      <w:r w:rsidR="00304E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unusual transactions).</w:t>
      </w:r>
    </w:p>
    <w:p w:rsidR="00792EE0" w:rsidRPr="00634E5E" w:rsidRDefault="00792EE0" w:rsidP="00E621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and, if so, how management has used recognised measurement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techniques for making particular accounting estimates.</w:t>
      </w:r>
    </w:p>
    <w:p w:rsidR="00792EE0" w:rsidRPr="00634E5E" w:rsidRDefault="00792EE0" w:rsidP="00E621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accounting estimates were made based on data available at an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interim date and, if so, whether and how management has taken into account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effect of events, transactions and changes in circumstances occurring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between that date and the period end.</w:t>
      </w:r>
    </w:p>
    <w:p w:rsidR="00792EE0" w:rsidRPr="00E621C9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21C9">
        <w:rPr>
          <w:rFonts w:ascii="Times New Roman" w:hAnsi="Times New Roman" w:cs="Times New Roman"/>
          <w:b/>
          <w:sz w:val="20"/>
          <w:szCs w:val="20"/>
        </w:rPr>
        <w:t>Method of Measurement, Including the Use of Models (Ref: Para. 8(c)(i))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A24. In some cases, the applicable financial reporting framework may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prescribe the method of measurement for an accounting estimate, for example, a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 model that is to be used in measuring a fair value estimate. In many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cases, however, the applicable financial reporting framework does not prescribe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method of measurement, or may specify alternative methods for</w:t>
      </w:r>
      <w:r w:rsidR="00E621C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A25. When the applicable financial reporting framework does not prescribe a</w:t>
      </w:r>
      <w:r w:rsidR="00092D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 method to be used in the circumstances, matters that the auditor may</w:t>
      </w:r>
      <w:r w:rsidR="00092D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consider in obtaining an understanding of the method or, where applicable the</w:t>
      </w:r>
      <w:r w:rsidR="00092D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model, used to make accounting estimates include, for example: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How management selects a particular method considering the nature of the</w:t>
      </w:r>
      <w:r w:rsidR="00092D5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asset or liability being estimated.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entity operates in a particular business, industry or environment in</w:t>
      </w:r>
      <w:r w:rsidR="005E6E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there are methods commonly used to make the particular type of</w:t>
      </w:r>
      <w:r w:rsidR="005E6E3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A26. There may be greater risks of material misstatement, for example, in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cases when management has internally developed a model to be used to make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accounting estimate or is departing from a method commonly used in a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 industry or environment.</w:t>
      </w:r>
    </w:p>
    <w:p w:rsidR="00792EE0" w:rsidRPr="00311A03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11A03">
        <w:rPr>
          <w:rFonts w:ascii="Times New Roman" w:hAnsi="Times New Roman" w:cs="Times New Roman"/>
          <w:b/>
          <w:sz w:val="20"/>
          <w:szCs w:val="20"/>
        </w:rPr>
        <w:t>Relevant Controls (Ref: Para. 8(c)(ii))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A27. Matters that the auditor may consider in obtaining an understanding of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relevant controls include, for example, the experience and competence of those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who make the accounting estimates, and controls related to:</w:t>
      </w:r>
    </w:p>
    <w:p w:rsidR="00792EE0" w:rsidRPr="00634E5E" w:rsidRDefault="00792EE0" w:rsidP="00311A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How management determines the completeness, relevance and accuracy of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data used to develop accounting estimates.</w:t>
      </w:r>
    </w:p>
    <w:p w:rsidR="00792EE0" w:rsidRPr="00634E5E" w:rsidRDefault="00792EE0" w:rsidP="00311A0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review and approval of accounting estimates, including the assumptions or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inputs used in their development, by appropriate levels of management and,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where appropriate, those charged with governance.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segregation of duties between those committing the entity to the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underlying transactions and those responsible for making the accounting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estimates, including whether the assignment of responsibilities appropriately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takes account of the nature of the entity and its products or services (for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in the case of a large financial institution, relevant segregation of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duties may include an independent function responsible for estimation and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validation of fair value pricing of the entity’s proprietary financial products</w:t>
      </w:r>
      <w:r w:rsidR="00311A0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staffed by individuals whose remuneration is not tied to such products).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A28. Other controls may be relevant to making the accounting estimates</w:t>
      </w:r>
      <w:r w:rsidR="00422B4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depending on the circumstances. For example, if the entity uses specific models</w:t>
      </w:r>
      <w:r w:rsidR="00422B4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making accounting estimates, management may put into place specific</w:t>
      </w:r>
      <w:r w:rsidR="00422B4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policies and procedures around such models. Relevant controls may include, for</w:t>
      </w:r>
      <w:r w:rsidR="00422B4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those established over: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design and development, or selection, of a particular model for a particular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purpose.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use of the model.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maintenance and periodic validation of the integrity of the model.</w:t>
      </w:r>
    </w:p>
    <w:p w:rsidR="00792EE0" w:rsidRPr="00196AD1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96AD1">
        <w:rPr>
          <w:rFonts w:ascii="Times New Roman" w:hAnsi="Times New Roman" w:cs="Times New Roman"/>
          <w:b/>
          <w:sz w:val="20"/>
          <w:szCs w:val="20"/>
        </w:rPr>
        <w:t>Management’s Use of Experts (Ref: Para. 8(c)(iii))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A29. Management may have, or the entity may employ individuals with, the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experience and competence necessary to make the required point estimates. In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some cases, however, management may need to engage an expert to make, or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assist in making, them. This need may arise because of, for example: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specialised nature of the matter requiring estimation, for example, the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of mineral or hydrocarbon reserves in extractive industries.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technical nature of the models required to meet the relevant requirements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the applicable financial reporting framework, as may be the case in certain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measurements at fair value.</w:t>
      </w:r>
    </w:p>
    <w:p w:rsidR="00792EE0" w:rsidRPr="00634E5E" w:rsidRDefault="00792EE0" w:rsidP="00196A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unusual or infrequent nature of the condition, transaction or event</w:t>
      </w:r>
      <w:r w:rsidR="00196AD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requiring an accounting estimate.</w:t>
      </w:r>
    </w:p>
    <w:p w:rsidR="00792EE0" w:rsidRPr="009332DF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2DF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A30. In smaller entities, the circumstances requiring an accounting estimate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often are such that the owner-manager is capable of making the required point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In some cases, however, an expert will be needed. Discussion with the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owner-manager early in the audit process about the nature of any accounting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estimates, the completeness of the required accounting estimates, and the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adequacy of the estimating process may assist the owner manager in</w:t>
      </w:r>
      <w:r w:rsidR="009332DF">
        <w:rPr>
          <w:rFonts w:ascii="Times New Roman" w:hAnsi="Times New Roman" w:cs="Times New Roman"/>
          <w:sz w:val="20"/>
          <w:szCs w:val="20"/>
        </w:rPr>
        <w:t xml:space="preserve"> 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determining the need to use an expert.</w:t>
      </w:r>
    </w:p>
    <w:p w:rsidR="00792EE0" w:rsidRPr="00176A8C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76A8C">
        <w:rPr>
          <w:rFonts w:ascii="Times New Roman" w:hAnsi="Times New Roman" w:cs="Times New Roman"/>
          <w:b/>
          <w:sz w:val="20"/>
          <w:szCs w:val="20"/>
        </w:rPr>
        <w:t>Assumptions (Ref: Para. 8(c)(iv))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A31. Assumptions are integral components of accounting estimates. Matters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the auditor may consider in obtaining an understanding of the assumptions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underlying the accounting estimates include, for example:</w:t>
      </w:r>
    </w:p>
    <w:p w:rsidR="00792EE0" w:rsidRPr="00634E5E" w:rsidRDefault="00792EE0" w:rsidP="00176A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nature of the assumptions, including which of the assumptions are likely to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 significant assumptions.</w:t>
      </w:r>
    </w:p>
    <w:p w:rsidR="00792EE0" w:rsidRPr="00634E5E" w:rsidRDefault="00792EE0" w:rsidP="00176A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How management assesses whether the assumptions are relevant and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complete (that is, that all relevant variables have been taken into account).</w:t>
      </w:r>
    </w:p>
    <w:p w:rsidR="00792EE0" w:rsidRPr="00634E5E" w:rsidRDefault="00792EE0" w:rsidP="00176A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Where applicable, how management determines that the assumptions used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internally consistent.</w:t>
      </w:r>
    </w:p>
    <w:p w:rsidR="00792EE0" w:rsidRPr="00634E5E" w:rsidRDefault="00792EE0" w:rsidP="00176A8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assumptions relate to matters within the control of management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(for example, assumptions about the maintenance programs that may affect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estimation of an asset’s useful life), and how they conform to the entity’s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business plans and the external environment, or to matters that are outside its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control (for example, assumptions about interest rates, mortality rates, potential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judicial or regulatory actions, or the variability and the timing of future cash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flows).</w:t>
      </w:r>
    </w:p>
    <w:p w:rsidR="00792EE0" w:rsidRPr="00634E5E" w:rsidRDefault="00792EE0" w:rsidP="00297CE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nature and extent of documentation, if any, supporting the assumptions.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may be made or identified by an expert to assist management in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making the accounting estimates. Such assumptions, when used by</w:t>
      </w:r>
      <w:r w:rsidR="00176A8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management, become management’s assumptions.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A32. In some cases, assumptions may be referred to as inputs, for example,</w:t>
      </w:r>
      <w:r w:rsidR="00297CE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where management uses a model to make an accounting estimate, though the</w:t>
      </w:r>
      <w:r w:rsidR="00297CE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term inputs may also be used to refer to the underlying data to which specific</w:t>
      </w:r>
      <w:r w:rsidR="00297CE5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are applied.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A33. Management may support assumptions with different types of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 drawn from internal and external sources, the relevance and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reliability of which will vary. In some cases, an assumption may be reliably based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applicable information from either external sources (for example, published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interest rate or other statistical data) or internal sources (for example, historical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 or previous conditions experienced by the entity). In other cases, an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 may be more subjective, for example, where the entity has no</w:t>
      </w:r>
      <w:r w:rsidR="00BA704E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experience or external sources from which to draw.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A34. In the case of fair value accounting estimates, assumptions reflect, or</w:t>
      </w:r>
      <w:r w:rsidR="00D4077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consistent with, what knowledgeable, willing arm’s length parties (sometimes</w:t>
      </w:r>
      <w:r w:rsidR="00D4077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referred to as “marketplace participants” or equivalent) would use in determining</w:t>
      </w:r>
      <w:r w:rsidR="00D4077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fair value when exchanging an asset or settling a liability. Specific assumptions</w:t>
      </w:r>
      <w:r w:rsidR="008C7FF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will also vary with the characteristics of the asset or liability being valued, the</w:t>
      </w:r>
      <w:r w:rsidR="008C7FF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valuation method used (for example, a market approach, or an income approach)</w:t>
      </w:r>
      <w:r w:rsidR="008C7FF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the requirements of the applicable financial reporting framework.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A35. With respect to fair value accounting estimates, assumptions or inputs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vary in terms of their source and bases, as follows: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(a) Those that reflect what marketplace participants would use in pricing an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asset or liability developed based on market data obtained from sources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independent of the reporting entity (sometimes referred to as “observable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inputs” or equivalent).</w:t>
      </w:r>
    </w:p>
    <w:p w:rsidR="00792EE0" w:rsidRPr="00634E5E" w:rsidRDefault="00792EE0" w:rsidP="00BB6E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Those that reflect the entity’s own judgments about what assumptions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marketplace participants would use in pricing the asset or liability developed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based on the best information available in the circumstances (sometimes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referred to as “unobservable inputs” or equivalent). In practice, however,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distinction between (a) and (b) is not always apparent. Further, it may be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necessary for management to select from a number of different assumptions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used by different marketplace participants.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A36. The extent of subjectivity, such as whether an assumption or input is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observable, influences the degree of estimation uncertainty and thereby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auditor’s </w:t>
      </w:r>
      <w:r w:rsidR="00BB6EE3" w:rsidRPr="00634E5E">
        <w:rPr>
          <w:rFonts w:ascii="Times New Roman" w:hAnsi="Times New Roman" w:cs="Times New Roman"/>
          <w:sz w:val="20"/>
          <w:szCs w:val="20"/>
        </w:rPr>
        <w:t>assessment of the risks of material misstatement for a particular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="00BB6EE3" w:rsidRPr="00634E5E">
        <w:rPr>
          <w:rFonts w:ascii="Times New Roman" w:hAnsi="Times New Roman" w:cs="Times New Roman"/>
          <w:sz w:val="20"/>
          <w:szCs w:val="20"/>
        </w:rPr>
        <w:t>accounting estimates</w:t>
      </w:r>
      <w:r w:rsidRPr="00634E5E">
        <w:rPr>
          <w:rFonts w:ascii="Times New Roman" w:hAnsi="Times New Roman" w:cs="Times New Roman"/>
          <w:sz w:val="20"/>
          <w:szCs w:val="20"/>
        </w:rPr>
        <w:t>.</w:t>
      </w:r>
    </w:p>
    <w:p w:rsidR="00792EE0" w:rsidRPr="00BB6EE3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6EE3">
        <w:rPr>
          <w:rFonts w:ascii="Times New Roman" w:hAnsi="Times New Roman" w:cs="Times New Roman"/>
          <w:b/>
          <w:sz w:val="20"/>
          <w:szCs w:val="20"/>
        </w:rPr>
        <w:t>Changes in Methods for making Accounting Estimates (Ref: Para. 8(c)(v))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A37. In evaluating how management makes the accounting estimates,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is required to understand whether there has been or ought to have been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 change from the prior period in the methods for making the accounting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estimates. A specific estimation method may need to be changed in response to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changes in the environment or circumstances affecting the entity or in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requirements of the applicable financial reporting framework. If management has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changed the method for making an accounting estimate, it is important that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can demonstrate that the new method is more appropriate, or is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itself a response to such changes. For example, if management changes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basis of making an accounting estimate from a mark-to-market approach to using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 model, the auditor challenges whether management’s assumptions about the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marketplace are reasonable in light of economic circumstances.</w:t>
      </w:r>
    </w:p>
    <w:p w:rsidR="00792EE0" w:rsidRPr="00BB6EE3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6EE3">
        <w:rPr>
          <w:rFonts w:ascii="Times New Roman" w:hAnsi="Times New Roman" w:cs="Times New Roman"/>
          <w:b/>
          <w:sz w:val="20"/>
          <w:szCs w:val="20"/>
        </w:rPr>
        <w:t>Estimation Uncertainty (Ref: Para. 8(c)(vi))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A38. Matters that the auditor may consider in obtaining an understanding of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and, if so, how management has assessed the effect of estimation</w:t>
      </w:r>
      <w:r w:rsidR="00BB6E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include, for example:</w:t>
      </w:r>
    </w:p>
    <w:p w:rsidR="00792EE0" w:rsidRPr="00634E5E" w:rsidRDefault="00792EE0" w:rsidP="00B660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and, if so, how management has considered alternative assumptions</w:t>
      </w:r>
      <w:r w:rsidR="00C15C8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outcomes by, for example, performing a sensitivity analysis to determine the</w:t>
      </w:r>
      <w:r w:rsidR="00C15C8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effect of changes in the assumptions on an accounting estimate.</w:t>
      </w:r>
    </w:p>
    <w:p w:rsidR="00792EE0" w:rsidRPr="00634E5E" w:rsidRDefault="00792EE0" w:rsidP="00B660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How management determines the accounting estimate when analysis indicates</w:t>
      </w:r>
      <w:r w:rsidR="00C15C8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 number of outcome scenarios.</w:t>
      </w:r>
    </w:p>
    <w:p w:rsidR="00792EE0" w:rsidRPr="00634E5E" w:rsidRDefault="00792EE0" w:rsidP="00B660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management monitors the outcome of accounting estimates made in</w:t>
      </w:r>
      <w:r w:rsidR="00C15C8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prior period, and whether management has appropriately responded to the</w:t>
      </w:r>
      <w:r w:rsidR="00C15C8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 of that monitoring procedure.</w:t>
      </w:r>
    </w:p>
    <w:p w:rsidR="00792EE0" w:rsidRPr="00634E5E" w:rsidRDefault="00792EE0" w:rsidP="00792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9. The auditor shall review the outcome of accounting estimates included in</w:t>
      </w:r>
      <w:r w:rsidR="00C9357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prior period financial statements, or, where applicable, their subsequent re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</w:t>
      </w:r>
      <w:r w:rsidR="00C9357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the purpose of the current period. The nature and extent of the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review takes account of the nature of the accounting estimates, and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the information obtained from the review would be relevant to identifying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and assessing risks of material misstatement of accounting estimates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made in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current period financial statements. However, the review is not intended to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call into question the judgments made in the prior periods that were based on</w:t>
      </w:r>
      <w:r w:rsidR="009D4E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 available at that time. (Ref: Para. A39-A44)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Reviewing Prior Period Accounting Estimates (Ref: Para. 9)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A39. The outcome of an accounting estimate will often differ from the</w:t>
      </w:r>
      <w:r w:rsidR="006D00A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recognised in the prior period financial statements. By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performing risk assessment procedures to identify and understand the reasons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such differences, the auditor may obtain:</w:t>
      </w:r>
    </w:p>
    <w:p w:rsidR="00633F17" w:rsidRPr="00634E5E" w:rsidRDefault="00633F17" w:rsidP="000608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Information regarding the effectiveness of management’s prior period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process, from which the auditor can judge the likely effectiveness of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 current process.</w:t>
      </w:r>
    </w:p>
    <w:p w:rsidR="00633F17" w:rsidRPr="00634E5E" w:rsidRDefault="00633F17" w:rsidP="000608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Audit evidence that is pertinent to the re-estimation, in the current period, of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prior period accounting estimates.</w:t>
      </w:r>
    </w:p>
    <w:p w:rsidR="00633F17" w:rsidRPr="00634E5E" w:rsidRDefault="00633F17" w:rsidP="000608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Audit evidence of matters, such as estimation uncertainty, that may be required</w:t>
      </w:r>
      <w:r w:rsidR="000608F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be disclosed in the financial statements.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A40. The review of prior period accounting estimates may also assist the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auditor, in the current period, in identifying circumstances or conditions that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increase the susceptibility of accounting estimates to, or indicate the presence of,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possible management bias. The auditor’s attitude of professional skepticism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assists in identifying such circumstances or conditions and in determining the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nature, timing and extent of further audit procedures.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A41. A retrospective review of management judgments and assumptions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related to significant accounting estimates is also required by SA 240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(Revised).14 </w:t>
      </w:r>
      <w:r w:rsidR="000E1826" w:rsidRPr="00634E5E">
        <w:rPr>
          <w:rFonts w:ascii="Times New Roman" w:hAnsi="Times New Roman" w:cs="Times New Roman"/>
          <w:sz w:val="20"/>
          <w:szCs w:val="20"/>
        </w:rPr>
        <w:t>that</w:t>
      </w:r>
      <w:r w:rsidRPr="00634E5E">
        <w:rPr>
          <w:rFonts w:ascii="Times New Roman" w:hAnsi="Times New Roman" w:cs="Times New Roman"/>
          <w:sz w:val="20"/>
          <w:szCs w:val="20"/>
        </w:rPr>
        <w:t xml:space="preserve"> review is conducted as part of the requirement for the auditor to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design and perform procedures to review accounting estimates for biases that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could represent a risk of material misstatement due to fraud, in response to the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risks of management override of controls. As a practical matter, the auditor’s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review of prior period accounting estimates as a risk assessment procedure in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accordance with this SA may be carried out in conjunction with the review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required by SA 240 (Revised).</w:t>
      </w:r>
    </w:p>
    <w:p w:rsidR="00633F17" w:rsidRPr="00634E5E" w:rsidRDefault="00633F17" w:rsidP="00B425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A42. The auditor may judge that a more detailed review is required for those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that were identified during the prior period audit as having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high estimation uncertainty, or for those accounting estimates that have changed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significantly from the prior period. On the other hand, for example, for accounting</w:t>
      </w:r>
      <w:r w:rsidR="000E1826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that arise from the recording of routine and recurring transactions, the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may judge that the application of analytical procedures as risk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assessment procedures is sufficient for purposes of the review.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A43. For fair value accounting estimates and other accounting estimates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based on current conditions at the measurement date, more variation may exist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between the fair value amount recognised in the prior period financial statements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the outcome or the amount re-estimated for the purpose of the current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period. This is because the measurement objective for such accounting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deals with perceptions about value at a point in time, which may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 significantly and rapidly as the environment in which the entity operates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changes. The auditor may therefore focus the review on obtaining information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would be relevant to identifying and assessing risks of material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misstatement. For example, in some cases obtaining an understanding of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changes in marketplace participant assumptions which affected the outcome of a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prior period fair value accounting estimate may be unlikely to provide relevant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 for audit purposes. If so, then the auditor’s consideration of the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 of prior period fair value accounting estimates may be directed more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towards understanding the effectiveness of management’s prior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estimation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process, that is, management’s track record, from which the auditor can judge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likely effectiveness of management’s current process.</w:t>
      </w:r>
    </w:p>
    <w:p w:rsidR="00633F17" w:rsidRPr="00634E5E" w:rsidRDefault="00633F17" w:rsidP="00633F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A44. A difference between the outcome of an accounting estimate and the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 recognised in the prior period financial statements does not necessarily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represent a misstatement of the prior period financial statements. However, it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do so if, for example, the difference arises from information that was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available to management when the prior period’s financial statements were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finalised, or that could reasonably be expected to have been obtained and taken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into account in the preparation and presentation of those financial statements.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Many financial reporting frameworks contain guidance on distinguishing between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changes in accounting estimates that constitute misstatements and changes that</w:t>
      </w:r>
      <w:r w:rsidR="00B425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do not, and the accounting treatment required to be followed.</w:t>
      </w:r>
    </w:p>
    <w:p w:rsidR="00633F17" w:rsidRPr="00634E5E" w:rsidRDefault="00633F17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E203A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203A7">
        <w:rPr>
          <w:rFonts w:ascii="Times New Roman" w:hAnsi="Times New Roman" w:cs="Times New Roman"/>
          <w:b/>
        </w:rPr>
        <w:t>Identifying and Assessing the Risks of Material Misstatement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10. In identifying and assessing the risks of material misstatement, as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required by SA 315,9 the auditor shall evaluate the degree of estimation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associated with an accounting estimate. (Ref: Para. A45-A46)</w:t>
      </w:r>
    </w:p>
    <w:p w:rsidR="00B425ED" w:rsidRPr="00B425ED" w:rsidRDefault="00B425ED" w:rsidP="00B425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425ED">
        <w:rPr>
          <w:rFonts w:ascii="Times New Roman" w:hAnsi="Times New Roman" w:cs="Times New Roman"/>
          <w:b/>
          <w:sz w:val="20"/>
          <w:szCs w:val="20"/>
        </w:rPr>
        <w:t>Estimation Uncertainty (Ref: Para. 10)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A45. The degree of estimation uncertainty associated with an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may be influenced by factors such as: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extent to which the accounting estimate depends on judgment.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sensitivity of the accounting estimate to changes in assumptions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existence of recognised measurement techniques that may mitigate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(though the subjectivity of the assumptions used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inputs may nevertheless give rise to estimation uncertainty).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length of the forecast period, and the relevance of data drawn from past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events to forecast future events.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availability of reliable data from external sources.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extent to which the accounting estimate is based on observable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unobservable inputs.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The degree of estimation uncertainty associated with an accounting estimate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influence the estimate’s susceptibility to bias.</w:t>
      </w:r>
    </w:p>
    <w:p w:rsidR="00B425ED" w:rsidRPr="00634E5E" w:rsidRDefault="00B425ED" w:rsidP="00B425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A46. Matters that the auditor considers in assessing the risks of material</w:t>
      </w:r>
      <w:r w:rsidR="009161B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 may also include:</w:t>
      </w:r>
    </w:p>
    <w:p w:rsidR="00B425ED" w:rsidRPr="00634E5E" w:rsidRDefault="00B425ED" w:rsidP="009161B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actual or expected magnitude of an accounting estimate.</w:t>
      </w:r>
    </w:p>
    <w:p w:rsidR="00B425ED" w:rsidRPr="00634E5E" w:rsidRDefault="00B425ED" w:rsidP="009161B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recorded amount of the accounting estimate (that is, management’s point</w:t>
      </w:r>
      <w:r w:rsidR="009161B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estimate) in relation to the amount expected by the auditor to be recorded.</w:t>
      </w:r>
    </w:p>
    <w:p w:rsidR="00B425ED" w:rsidRPr="00634E5E" w:rsidRDefault="00B425ED" w:rsidP="009161B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management has used an expert in making the accounting estimate.</w:t>
      </w:r>
    </w:p>
    <w:p w:rsidR="00B425ED" w:rsidRPr="00634E5E" w:rsidRDefault="00B425ED" w:rsidP="009161B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outcome of the review of prior period accounting estimates.</w:t>
      </w:r>
    </w:p>
    <w:p w:rsidR="00B425ED" w:rsidRPr="00634E5E" w:rsidRDefault="00B425ED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Default="00EF763C" w:rsidP="00E203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11. The auditor shall determine whether, in the auditor’s judgment, any of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those accounting estimates that have been identified as having high estimation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give rise to significant risks. (Ref: Para. A47-A51)</w:t>
      </w:r>
    </w:p>
    <w:p w:rsidR="00F54BD1" w:rsidRPr="00F54BD1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4BD1">
        <w:rPr>
          <w:rFonts w:ascii="Times New Roman" w:hAnsi="Times New Roman" w:cs="Times New Roman"/>
          <w:b/>
          <w:sz w:val="20"/>
          <w:szCs w:val="20"/>
        </w:rPr>
        <w:t>High Estimation Uncertainty and Significant Risks (Ref: Para. 11)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A47. Examples of accounting estimates that may have high estimation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 include the following: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that are highly dependent upon judgment,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judgments about the outcome of pending litigation or the amount and timing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future cash flows dependent on uncertain events many years in the future.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that are not calculated using recognised measurement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techniques.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Accounting estimates where the results of the auditor’s review of similar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made in the prior period financial statements indicate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substantial difference between the original accounting estimate and the actual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Fair value accounting estimates for which a highly specialised entity-developed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model is used or for which there are no observable inputs.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A48. A seemingly immaterial accounting estimate may have the potential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result in a material misstatement due to the estimation uncertainty associated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the estimation; that is, the size of the amount recognised or disclosed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 for an accounting estimate may not be an indicator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A49. In some circumstances, the estimation uncertainty is so high that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reasonable accounting estimate cannot be made. The applicable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 may, therefore, preclude recognition of the item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statements, or its measurement at fair value. In such cases,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risks relate not only to whether an accounting estimate should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recognised, or whether it should be measured at fair value, but also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adequacy of the disclosures. With respect to such accounting estimates,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financial reporting framework may require disclosure of the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and the high estimation uncertainty associated with them (see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paragraphs A120-A123).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A50. Where the auditor determines that an accounting estimate gives rise to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risk, the auditor is required to obtain an understanding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controls, including control activities.15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A51. In some cases, the estimation uncertainty of an accounting estimate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cast significant doubt about the entity’s ability to continue as a going concern.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570 16 establishes requirements and provides guidance in such circumstances.</w:t>
      </w:r>
    </w:p>
    <w:p w:rsidR="009161BC" w:rsidRPr="00634E5E" w:rsidRDefault="009161BC" w:rsidP="00E203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E203A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203A7">
        <w:rPr>
          <w:rFonts w:ascii="Times New Roman" w:hAnsi="Times New Roman" w:cs="Times New Roman"/>
          <w:b/>
        </w:rPr>
        <w:t>Responses to the Assessed Risks of Material Misstatement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12. Based on the assessed risks of material misstatement, the auditor shall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determine: (Ref: Para. A52)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Whether management has appropriately applied the requirements of the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financial reporting framework relevant to the accounting estimate;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(Ref: Para. A53-A56)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Whether the methods for making the accounting estimates are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and have been applied consistently, and whether changes, if any,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accounting estimates or in the method for making them from the prior period</w:t>
      </w:r>
      <w:r w:rsidR="00E203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appropriate in the circumstances. (Ref: Para. A57-A58)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A52. SA 330 requires the auditor to design and perform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whose nature, timing and extent are responsive to the assessed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 in relation to accounting estimates at both the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assertion levels.17 Paragraphs A53-A115 focus on specific responses 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assertion level only.</w:t>
      </w:r>
    </w:p>
    <w:p w:rsidR="00F54BD1" w:rsidRPr="00F54BD1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4BD1">
        <w:rPr>
          <w:rFonts w:ascii="Times New Roman" w:hAnsi="Times New Roman" w:cs="Times New Roman"/>
          <w:b/>
          <w:sz w:val="20"/>
          <w:szCs w:val="20"/>
        </w:rPr>
        <w:t>Application of the Requirements of the Applicable Financial Reporting Framework (Ref: Para. 12(a))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A53. Many financial reporting frameworks prescribe certain conditions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recognition of accounting estimates and specify the methods for making them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required disclosures. Such requirements may be complex and require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application of judgment. Based on the understanding obtained in performing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assessment procedures, the requirements of 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 that may be susceptible to misapplication or differing interpretations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become the focus of the auditor’s attention.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A54. Determining whether management has appropriately applied the</w:t>
      </w:r>
      <w:r w:rsidR="000F3A9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requirements of the applicable financial reporting framework is based, in part, on</w:t>
      </w:r>
      <w:r w:rsidR="000F3A9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auditor’s understanding of the entity and its environment. For example, the</w:t>
      </w:r>
      <w:r w:rsidR="000F3A9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of the fair value of some items, such as intangible assets acquired</w:t>
      </w:r>
      <w:r w:rsidR="000F3A9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a business combination, may involve special considerations that are affected</w:t>
      </w:r>
      <w:r w:rsidR="000F3A9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by the nature of the entity and its operations.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A55. In some situations, additional audit procedures, such as the inspection</w:t>
      </w:r>
      <w:r w:rsidR="00CC5D3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by the auditor of the current physical condition of an asset, may be necessary to</w:t>
      </w:r>
      <w:r w:rsidR="00CC5D3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determine whether management has appropriately applied the requirements of</w:t>
      </w:r>
      <w:r w:rsidR="00CC5D3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applicable financial reporting framework.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A56. The application of the requirements of the applicable financial reporting</w:t>
      </w:r>
      <w:r w:rsidR="001B0C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 requires management to consider changes in the environment or</w:t>
      </w:r>
      <w:r w:rsidR="001B0C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 that affect the entity. For example, the introduction of an active</w:t>
      </w:r>
      <w:r w:rsidR="001B0C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 for a particular class of asset or liability may indicate that the use of</w:t>
      </w:r>
      <w:r w:rsidR="001B0C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discounted cash flows to estimate the fair value of such asset or liability is no</w:t>
      </w:r>
      <w:r w:rsidR="001B0C2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longer appropriate.</w:t>
      </w:r>
    </w:p>
    <w:p w:rsidR="00F54BD1" w:rsidRPr="00A238ED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238ED">
        <w:rPr>
          <w:rFonts w:ascii="Times New Roman" w:hAnsi="Times New Roman" w:cs="Times New Roman"/>
          <w:b/>
          <w:sz w:val="20"/>
          <w:szCs w:val="20"/>
        </w:rPr>
        <w:t>Consistency in Methods and Basis for Changes (Ref: Para. 12(b))</w:t>
      </w:r>
    </w:p>
    <w:p w:rsidR="00F54BD1" w:rsidRPr="00634E5E" w:rsidRDefault="00F54BD1" w:rsidP="00A238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A57. The auditor’s consideration of a change in an accounting estimate, or in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method for making it from the prior period, is important because a change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is not based on a change in circumstances or new information is considered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arbitrary. Arbitrary changes in an accounting estimate result in inconsistent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 over time and may give rise to a financial statement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 or be an indicator of possible management bias.</w:t>
      </w:r>
    </w:p>
    <w:p w:rsidR="00F54BD1" w:rsidRPr="00634E5E" w:rsidRDefault="00F54BD1" w:rsidP="00F54B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A58. Management often is able to demonstrate good reason for a change in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accounting estimate or the method for making an accounting estimate from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one period to another based on a change in circumstances. What constitutes a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good reason, and the adequacy of support for management’s contention that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there has been a change in circumstances that warrants a change in an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or the method for making an accounting estimate, are</w:t>
      </w:r>
      <w:r w:rsidR="00A238E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matters of judgment.</w:t>
      </w:r>
    </w:p>
    <w:p w:rsidR="00F54BD1" w:rsidRPr="00634E5E" w:rsidRDefault="00F54BD1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13. In responding to the assessed risks of material misstatement, as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required by SA 330,10 the auditor shall undertake one or more of the following,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taking account of the nature of the accounting estimate: (Ref: Para. A59- A61)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Determine whether events occurring up to the date of the auditor’s report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provide audit evidence regarding the accounting estimate. (Ref: Para. A62-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A67)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Test how management made the accounting estimate and the data on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it is based. In doing so, the auditor shall evaluate whether: (Ref: Para.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A68-A70)</w:t>
      </w:r>
    </w:p>
    <w:p w:rsidR="00EF763C" w:rsidRPr="00634E5E" w:rsidRDefault="00EF763C" w:rsidP="00474E5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(i) The method of measurement used is appropriate in the circumstances;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(Ref: Para. A71-A76)</w:t>
      </w:r>
    </w:p>
    <w:p w:rsidR="00EF763C" w:rsidRPr="00634E5E" w:rsidRDefault="00EF763C" w:rsidP="00474E5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(ii) The assumptions used by management are reasonable in light of the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objectives of the applicable financial reporting framework.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(Ref: Para. A77-A83)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(c) Test the operating effectiveness of the controls over how management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made the accounting estimate, together with appropriate substantive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procedures. (Ref: Para. A84- A86)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(d) Develop a point estimate or a range to evaluate management’s point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For this purpose: (Ref: Para. A87-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91)</w:t>
      </w:r>
    </w:p>
    <w:p w:rsidR="00EF763C" w:rsidRPr="00634E5E" w:rsidRDefault="00EF763C" w:rsidP="00BA5A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(i) When the auditor uses assumptions or methods that differ from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management’s, the auditor shall obtain an understanding of management’s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or methods sufficient to establish that the auditor’s point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or range takes into account relevant variables and to evaluate any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differences from management’s point estimate. (Ref: Para. A92)</w:t>
      </w:r>
    </w:p>
    <w:p w:rsidR="00EF763C" w:rsidRDefault="00EF763C" w:rsidP="00BA5AF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(ii) When the auditor concludes that it is appropriate to use a range, the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shall narrow the range, based on audit evidence available, until all</w:t>
      </w:r>
      <w:r w:rsidR="00BA5AF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outcomes within the range are considered reasonable. (Ref: Para. A93-A95)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A59. The auditor’s decision as to which response, individually 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combination, in paragraph 13 to undertake to respond to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misstatement may be influenced by such matters as: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nature of the accounting estimate, including whether it arises from routine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non-routine transactions.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procedure(s) is expected to effectively provide the auditor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sufficient appropriate audit evidence.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assessed risk of material misstatement, including whether the assessed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risk is a significant risk.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A60. For example, when evaluating the reasonableness of the allowance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doubtful accounts, an effective procedure for the auditor may be to review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subsequent cash collections in combination with other procedures. Where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associated with an accounting estimate is high,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an accounting estimate based on a proprietary model for which there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unobservable inputs, it may be that a combination of the responses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assessed risks in paragraph 13 is necessary in order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audit evidence.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A61. Additional guidance explaining the circumstances in which each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responses may be appropriate is provided in paragraphs A62-A95.</w:t>
      </w:r>
    </w:p>
    <w:p w:rsidR="009541DC" w:rsidRPr="009541DC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41DC">
        <w:rPr>
          <w:rFonts w:ascii="Times New Roman" w:hAnsi="Times New Roman" w:cs="Times New Roman"/>
          <w:b/>
          <w:sz w:val="20"/>
          <w:szCs w:val="20"/>
        </w:rPr>
        <w:t>Events Occurring Up to the Date of the Auditor’s Report (Ref: Para. 13(a))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A62. Determining whether events occurring up to the date of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 provide audit evidence regarding the accounting estimate may be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response when such events are expected to: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Occur; and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Provide audit evidence that confirms or contradicts the accounting estimate.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A63. Events occurring up to the date of the auditor’s report may sometimes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provide sufficient appropriate audit evidence about an accounting estimate.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sale of the complete inventory of a superseded product shortly after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period end may provide audit evidence relating to the estimate of its net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realizable value. In such cases, there may be no need to perform additional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 on the accounting estimate, provided that sufficient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evidence about the events is obtained.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A64. For some accounting estimates, events occurring up to the date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report are unlikely to provide audit evidence regarding the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For example, the conditions or events relating to some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develop only over an extended period. Also, because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measurement objective of fair value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accounting estimates, information after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period-end may not reflect the events or conditions existing at the balance sheet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date and therefore may not be relevant to the measurement of the fair value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estimate. Paragraph 13 identifies other responses to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material misstatement that the auditor may undertake.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A65. In some cases, events that contradict the accounting estimate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indicate that management has ineffective processes for making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estimates, or that there is management bias in the making of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A66. Even though the auditor may decide not to undertake this approach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respect of specific accounting estimates, the auditor is required to comply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SA 56018. The auditor is required to perform audit procedures designed to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sufficient appropriate audit evidence that all events occurring between the date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financial statements and the date of the auditor’s report that require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adjustment of, or disclosure in, the financial s</w:t>
      </w:r>
      <w:r>
        <w:rPr>
          <w:rFonts w:ascii="Times New Roman" w:hAnsi="Times New Roman" w:cs="Times New Roman"/>
          <w:sz w:val="20"/>
          <w:szCs w:val="20"/>
        </w:rPr>
        <w:t xml:space="preserve">tatements have been identified </w:t>
      </w:r>
      <w:r w:rsidRPr="00634E5E">
        <w:rPr>
          <w:rFonts w:ascii="Times New Roman" w:hAnsi="Times New Roman" w:cs="Times New Roman"/>
          <w:sz w:val="20"/>
          <w:szCs w:val="20"/>
        </w:rPr>
        <w:t>and appropriately reflected in the financial statements.20 Because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of many accounting estimates, other than fair value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estimates, usually depends on the outcome of future conditions, transactions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events, the auditor’s work under SA 560 is particularly relevant.</w:t>
      </w:r>
    </w:p>
    <w:p w:rsidR="009541DC" w:rsidRPr="009541DC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41DC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A67. When there is a longer period between the balance sheet date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date of the auditor’s report, the auditor’s review of events in this period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effective response for accounting estimates other than fair value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estimates. This may particularly be the case in some smaller owner-managed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entities, especially when management does not have formalized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 over accounting estimates.</w:t>
      </w:r>
    </w:p>
    <w:p w:rsidR="009541DC" w:rsidRPr="009541DC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41DC">
        <w:rPr>
          <w:rFonts w:ascii="Times New Roman" w:hAnsi="Times New Roman" w:cs="Times New Roman"/>
          <w:b/>
          <w:sz w:val="20"/>
          <w:szCs w:val="20"/>
        </w:rPr>
        <w:t>Testing how Management made the Accounting Estimate (Ref: Para. 13(b))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A68. Testing how management made the accounting estimate and the data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which it is based may be an appropriate response when the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is a fair value accounting estimate developed on a model that uses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observable and unobservable inputs. It may also be appropriate when,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accounting estimate is derived from the routine processing of data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entity’s accounting system.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auditor’s review of similar accounting estimates made in the prior period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 suggests that management’s current period process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likely to be effective.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accounting estimate is based on a large population of items of a similar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nature that individually are not significant.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A69. Testing how management made the accounting estimate may involve,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example:</w:t>
      </w:r>
    </w:p>
    <w:p w:rsidR="009541DC" w:rsidRPr="00634E5E" w:rsidRDefault="009541DC" w:rsidP="00550A5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Testing the extent to which data on which the accounting estimate is based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accurate, complete and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="00550A52" w:rsidRPr="00634E5E">
        <w:rPr>
          <w:rFonts w:ascii="Times New Roman" w:hAnsi="Times New Roman" w:cs="Times New Roman"/>
          <w:sz w:val="20"/>
          <w:szCs w:val="20"/>
        </w:rPr>
        <w:t>relevant</w:t>
      </w:r>
      <w:r w:rsidRPr="00634E5E">
        <w:rPr>
          <w:rFonts w:ascii="Times New Roman" w:hAnsi="Times New Roman" w:cs="Times New Roman"/>
          <w:sz w:val="20"/>
          <w:szCs w:val="20"/>
        </w:rPr>
        <w:t xml:space="preserve"> and whether the accounting estimate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been properly determined using such data and management assumptions.</w:t>
      </w:r>
    </w:p>
    <w:p w:rsidR="009541DC" w:rsidRPr="00634E5E" w:rsidRDefault="009541DC" w:rsidP="00550A5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Considering the source, relevance and reliability of external data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information, including that received from external experts engaged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to assist in making an accounting estimate.</w:t>
      </w:r>
    </w:p>
    <w:p w:rsidR="009541DC" w:rsidRPr="00634E5E" w:rsidRDefault="009541DC" w:rsidP="00550A5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 xml:space="preserve">Re-calculating the accounting </w:t>
      </w:r>
      <w:r w:rsidR="00550A52" w:rsidRPr="00634E5E">
        <w:rPr>
          <w:rFonts w:ascii="Times New Roman" w:hAnsi="Times New Roman" w:cs="Times New Roman"/>
          <w:sz w:val="20"/>
          <w:szCs w:val="20"/>
        </w:rPr>
        <w:t>estimate</w:t>
      </w:r>
      <w:r w:rsidRPr="00634E5E">
        <w:rPr>
          <w:rFonts w:ascii="Times New Roman" w:hAnsi="Times New Roman" w:cs="Times New Roman"/>
          <w:sz w:val="20"/>
          <w:szCs w:val="20"/>
        </w:rPr>
        <w:t xml:space="preserve"> and reviewing information about an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for internal consistency.</w:t>
      </w:r>
    </w:p>
    <w:p w:rsidR="009541DC" w:rsidRPr="00634E5E" w:rsidRDefault="009541DC" w:rsidP="00550A5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Considering management’s review and approval processes.</w:t>
      </w:r>
    </w:p>
    <w:p w:rsidR="009541DC" w:rsidRPr="00550A52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50A52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A70. In smaller entities, the process for making accounting estimates is likely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be less structured than in larger entities. Smaller entities with active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involvement may not have extensive descriptions of accounting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procedures, sophisticated accounting records, or written policies. Even if the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 has no formal established process, it does not mean that management is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not able to provide a basis upon which the auditor can test the accounting</w:t>
      </w:r>
      <w:r w:rsidR="00550A5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</w:t>
      </w:r>
    </w:p>
    <w:p w:rsidR="009541DC" w:rsidRPr="00DF71A3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71A3">
        <w:rPr>
          <w:rFonts w:ascii="Times New Roman" w:hAnsi="Times New Roman" w:cs="Times New Roman"/>
          <w:b/>
          <w:sz w:val="20"/>
          <w:szCs w:val="20"/>
        </w:rPr>
        <w:t>Evaluating the Method of Measurement (Ref: Para. 13(b)(i))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A71. When the applicable financial reporting framework does not prescribe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method of measurement, evaluating whether the method used, including any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model, is appropriate in the circumstances is a matter of professional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judgment.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A72. For this purpose, matters that the auditor may consider include, for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whether: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Management’s rationale for the method selected is reasonable.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Management has sufficiently evaluated and appropriately applied the criteria, if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any, provided in the applicable financial reporting framework to support the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selected method.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method is appropriate in the circumstances given the nature of the asset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liability being estimated and the requirements of the applicable financial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 relevant to accounting estimates.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method is appropriate in relation to the business, industry and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environment in which the entity operates.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A73. In some cases, management may have determined that different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methods result in a range of significantly different estimates. In such cases,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obtaining an understanding of how the entity has investigated the reasons for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these differences may assist the auditor in evaluating the appropriateness of the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 selected.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71A3">
        <w:rPr>
          <w:rFonts w:ascii="Times New Roman" w:hAnsi="Times New Roman" w:cs="Times New Roman"/>
          <w:b/>
          <w:sz w:val="20"/>
          <w:szCs w:val="20"/>
        </w:rPr>
        <w:t>Evaluating the use of Models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A74. In some cases, particularly when making fair value accounting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estimates, management may use a model. Whether the model used is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in the circumstances may depend on a number of factors, such as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the nature of the entity and its environment, including the </w:t>
      </w:r>
      <w:r w:rsidR="00DF71A3" w:rsidRPr="00634E5E">
        <w:rPr>
          <w:rFonts w:ascii="Times New Roman" w:hAnsi="Times New Roman" w:cs="Times New Roman"/>
          <w:sz w:val="20"/>
          <w:szCs w:val="20"/>
        </w:rPr>
        <w:t>industry,</w:t>
      </w:r>
      <w:r w:rsidRPr="00634E5E">
        <w:rPr>
          <w:rFonts w:ascii="Times New Roman" w:hAnsi="Times New Roman" w:cs="Times New Roman"/>
          <w:sz w:val="20"/>
          <w:szCs w:val="20"/>
        </w:rPr>
        <w:t xml:space="preserve"> in which it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operates, and the specific asset or liability being measured.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A75. The extent to which the following considerations are relevant depends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the circumstances, including whether the model is one that is commercially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available for use in a particular sector or industry, or a proprietary model. In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some cases, an entity may use an expert to develop and test a model.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A76. Depending on the circumstances, matters that the auditor may also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consider in testing the model include, for example, whether: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model is validated prior to usage, with periodic reviews to ensure it is still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suitable for its intended use. The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entity’s validation process may include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evaluation of: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</w:t>
      </w:r>
      <w:r w:rsidRPr="00634E5E">
        <w:rPr>
          <w:rFonts w:ascii="Times New Roman" w:hAnsi="Times New Roman" w:cs="Times New Roman"/>
          <w:sz w:val="20"/>
          <w:szCs w:val="20"/>
        </w:rPr>
        <w:t>The model’s theoretical soundness and mathematical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integrity, including the appropriateness of model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parameters.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</w:t>
      </w:r>
      <w:r w:rsidRPr="00634E5E">
        <w:rPr>
          <w:rFonts w:ascii="Times New Roman" w:hAnsi="Times New Roman" w:cs="Times New Roman"/>
          <w:sz w:val="20"/>
          <w:szCs w:val="20"/>
        </w:rPr>
        <w:t>The consistency and completeness of the model’s inputs with market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practices.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</w:t>
      </w:r>
      <w:r w:rsidRPr="00634E5E">
        <w:rPr>
          <w:rFonts w:ascii="Times New Roman" w:hAnsi="Times New Roman" w:cs="Times New Roman"/>
          <w:sz w:val="20"/>
          <w:szCs w:val="20"/>
        </w:rPr>
        <w:t>The model’s output as compared to actual transactions.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Appropriate change control policies and procedures exist.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model is periodically calibrated and tested for validity, particularly when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inputs are subjective.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Adjustments are made to the output of the model, including in the case of fair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accounting estimates, whether such adjustments reflect the assumptions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marketplace participants would use in similar circumstances.</w:t>
      </w:r>
    </w:p>
    <w:p w:rsidR="009541DC" w:rsidRPr="00634E5E" w:rsidRDefault="009541DC" w:rsidP="00DF71A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 xml:space="preserve">The model is adequately </w:t>
      </w:r>
      <w:r w:rsidR="00DF71A3" w:rsidRPr="00634E5E">
        <w:rPr>
          <w:rFonts w:ascii="Times New Roman" w:hAnsi="Times New Roman" w:cs="Times New Roman"/>
          <w:sz w:val="20"/>
          <w:szCs w:val="20"/>
        </w:rPr>
        <w:t>documented;</w:t>
      </w:r>
      <w:r w:rsidRPr="00634E5E">
        <w:rPr>
          <w:rFonts w:ascii="Times New Roman" w:hAnsi="Times New Roman" w:cs="Times New Roman"/>
          <w:sz w:val="20"/>
          <w:szCs w:val="20"/>
        </w:rPr>
        <w:t xml:space="preserve"> including the model’s intended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applications and limitations and its key parameters, required inputs, and results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any validation analysis performed.</w:t>
      </w:r>
    </w:p>
    <w:p w:rsidR="009541DC" w:rsidRPr="00DF71A3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71A3">
        <w:rPr>
          <w:rFonts w:ascii="Times New Roman" w:hAnsi="Times New Roman" w:cs="Times New Roman"/>
          <w:b/>
          <w:sz w:val="20"/>
          <w:szCs w:val="20"/>
        </w:rPr>
        <w:t>Assumptions Used by Management (Ref: Para. 13(b)(ii))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A77. The auditor’s evaluation of the assumptions used by management is</w:t>
      </w:r>
      <w:r w:rsidR="00DF71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based only on information available to the auditor at the time of the audit. Audit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 dealing with management assumptions are performed in the context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the audit of the entity’s financial statements, and not for the purpose of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providing an opinion on assumptions themselves.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A78. Matters that the auditor may consider in evaluating the reasonableness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the assumptions used by management include, for example: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individual assumptions appear reasonable.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assumptions are interdependent and internally consistent.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assumptions appear reasonable when considered collectively or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conjunction with other assumptions, either for that accounting estimate or for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other accounting estimates.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 the case of fair value accounting estimates, whether the assumptions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appropriately reflect observable marketplace assumptions.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A79. The assumptions on which accounting estimates are based may reflect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what management expects will be the outcome of specific objectives and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strategies. In such cases, the auditor may perform audit procedures to evaluate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reasonableness of such assumptions by considering, for example, whether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assumptions are consistent with: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general economic environment and the entity’s economic circumstances.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plans of the entity.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Assumptions made in prior periods, if relevant.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Experience of, or previous conditions experienced by, the entity, to the extent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this historical information may be considered representative of future</w:t>
      </w:r>
      <w:r w:rsidR="00081CD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conditions or events.</w:t>
      </w:r>
    </w:p>
    <w:p w:rsidR="009541DC" w:rsidRPr="00634E5E" w:rsidRDefault="009541DC" w:rsidP="00081C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Other assumptions used by management relating to the financial statements.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A80. The reasonableness of the assumptions used may depend on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 intent and ability to carry out certain courses of action.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often documents plans and intentions relevant to specific assets or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liabilities and the financial reporting framework may require it to do so. Although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extent of audit evidence to be obtained about management’s intent and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ability is a matter of professional judgment, the auditor’s procedures may include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following:</w:t>
      </w:r>
    </w:p>
    <w:p w:rsidR="009541DC" w:rsidRPr="00634E5E" w:rsidRDefault="009541DC" w:rsidP="00E069A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Review of management’s history of carrying out its stated intentions.</w:t>
      </w:r>
    </w:p>
    <w:p w:rsidR="009541DC" w:rsidRPr="00634E5E" w:rsidRDefault="009541DC" w:rsidP="00E069A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Review of written plans and other documentation, including, where applicable,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formally approved budgets, </w:t>
      </w:r>
      <w:r w:rsidR="00E069A2" w:rsidRPr="00634E5E">
        <w:rPr>
          <w:rFonts w:ascii="Times New Roman" w:hAnsi="Times New Roman" w:cs="Times New Roman"/>
          <w:sz w:val="20"/>
          <w:szCs w:val="20"/>
        </w:rPr>
        <w:t>authorizations</w:t>
      </w:r>
      <w:r w:rsidRPr="00634E5E">
        <w:rPr>
          <w:rFonts w:ascii="Times New Roman" w:hAnsi="Times New Roman" w:cs="Times New Roman"/>
          <w:sz w:val="20"/>
          <w:szCs w:val="20"/>
        </w:rPr>
        <w:t xml:space="preserve"> or minutes.</w:t>
      </w:r>
    </w:p>
    <w:p w:rsidR="009541DC" w:rsidRPr="00634E5E" w:rsidRDefault="009541DC" w:rsidP="00E069A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Inquiry of management about its reasons for a particular course of action.</w:t>
      </w:r>
    </w:p>
    <w:p w:rsidR="009541DC" w:rsidRPr="00634E5E" w:rsidRDefault="009541DC" w:rsidP="00E069A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Review of events occurring subsequent to the date of the financial statements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up to the date of the auditor’s report.</w:t>
      </w:r>
    </w:p>
    <w:p w:rsidR="009541DC" w:rsidRPr="00634E5E" w:rsidRDefault="009541DC" w:rsidP="00E069A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Evaluation of the entity’s ability to carry out a particular course of action given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entity’s economic circumstances, including the implications of its existing</w:t>
      </w:r>
      <w:r w:rsidR="00E069A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commitments.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Certain financial reporting frameworks, however, may not permit management’s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intentions or plans to be taken into account when making an accounting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This is often the case for fair value accounting estimates because their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objective requires that assumptions reflect those used by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marketplace participants.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A81. Matters that the auditor may consider in evaluating the reasonableness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assumptions used by management underlying fair value accounting estimates,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addition to those discussed above where applicable, may include, for example: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Where relevant, whether and, if so, how management has incorporated market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specific inputs into the development of assumptions.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assumptions are consistent with observable market conditions,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the characteristics of the asset or liability being measured at fair value.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the sources of market-participant assumptions are relevant and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reliable, and how management has selected the assumptions to use when a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number of different market participant assumptions exist.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Where appropriate, whether and, if so, how management considered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used in, or information about, comparable transactions, assets or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liabilities.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A82. Further, fair value accounting estimates may comprise observable inputs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 well as unobservable inputs. Where fair value accounting estimates are based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unobservable inputs, matters that the auditor may consider include, for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how management supports the following: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identification of the characteristics of marketplace participants relevant to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accounting estimate.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Modifications it has made to its own assumptions to reflect its view of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marketplace participants would use.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Whether it has incorporated the best information available in the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circumstances.</w:t>
      </w:r>
    </w:p>
    <w:p w:rsidR="009541DC" w:rsidRPr="00634E5E" w:rsidRDefault="009541DC" w:rsidP="00E846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Where applicable, how its assumptions take account of comparable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transactions, assets or liabilities.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If there are unobservable inputs, it is more likely that the auditor’s evaluation of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assumptions will need to be combined with other responses to assessed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risks in paragraph 13 in order to obtain sufficient appropriate audit evidence. In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such cases, it may be necessary for the auditor to perform other audit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procedures, for example, examining documentation supporting the review and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approval of the accounting estimate by appropriate levels of management and,</w:t>
      </w:r>
      <w:r w:rsidR="00E8463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where appropriate, by those charged with governance.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A83. In evaluating the reasonableness of the assumptions supporting an</w:t>
      </w:r>
      <w:r w:rsidR="002D080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estimate, the auditor may identify one or more significant</w:t>
      </w:r>
      <w:r w:rsidR="002D080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assumptions. If so, it may indicate that the accounting estimate has high</w:t>
      </w:r>
      <w:r w:rsidR="002D080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and may, therefore, give rise to a significant risk.</w:t>
      </w:r>
      <w:r w:rsidR="002D080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Additional responses to significant risks are described in paragraphs A102-</w:t>
      </w:r>
      <w:r w:rsidR="002D080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A115.</w:t>
      </w:r>
    </w:p>
    <w:p w:rsidR="009541DC" w:rsidRPr="002D080A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D080A">
        <w:rPr>
          <w:rFonts w:ascii="Times New Roman" w:hAnsi="Times New Roman" w:cs="Times New Roman"/>
          <w:b/>
          <w:sz w:val="20"/>
          <w:szCs w:val="20"/>
        </w:rPr>
        <w:t>Testing the Operating Effectiveness of Controls (Ref: Para. 13(c))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A84. Testing the operating effectiveness of the controls over how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made the accounting estimate may be an appropriate response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when management’s process has been well-designed, implemented and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maintained, for example:</w:t>
      </w:r>
    </w:p>
    <w:p w:rsidR="009541DC" w:rsidRPr="00634E5E" w:rsidRDefault="009541DC" w:rsidP="008C072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Controls exist for the review and approval of the accounting estimates by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levels of management and, where appropriate, by those charged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governance.</w:t>
      </w:r>
    </w:p>
    <w:p w:rsidR="009541DC" w:rsidRPr="00634E5E" w:rsidRDefault="009541DC" w:rsidP="008C072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accounting estimate is derived from the routine processing of data by the</w:t>
      </w:r>
      <w:r w:rsidR="00E7704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entity’s accounting system.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A85. Testing the operating effectiveness of the controls is required when: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The auditor’s assessment of risks of material misstatement at the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assertion level includes an expectation that controls over the process are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operating effectively; or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Substantive procedures alone do not provide sufficient appropriate audit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evidence at the assertion le</w:t>
      </w:r>
      <w:r w:rsidR="008C072A">
        <w:rPr>
          <w:rFonts w:ascii="Times New Roman" w:hAnsi="Times New Roman" w:cs="Times New Roman"/>
          <w:sz w:val="20"/>
          <w:szCs w:val="20"/>
        </w:rPr>
        <w:t>vel.</w:t>
      </w:r>
    </w:p>
    <w:p w:rsidR="009541DC" w:rsidRPr="008C072A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072A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A86. Controls over the process to make an accounting estimate may exist in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smaller entities, but the formality with which they operate varies. Further, smaller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entities may determine that certain types of controls are not necessary because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active management involvement in the financial reporting process. In the case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very small entities, however, there may not be many controls that the auditor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can identify. For this reason, the auditor’s response to the assessed risks is likely</w:t>
      </w:r>
      <w:r w:rsidR="008C072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be substantive in nature, with the auditor performing one or more of the other</w:t>
      </w:r>
      <w:r w:rsidR="008C072A">
        <w:rPr>
          <w:rFonts w:ascii="Times New Roman" w:hAnsi="Times New Roman" w:cs="Times New Roman"/>
          <w:sz w:val="20"/>
          <w:szCs w:val="20"/>
        </w:rPr>
        <w:t xml:space="preserve"> responses in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="008C072A">
        <w:rPr>
          <w:rFonts w:ascii="Times New Roman" w:hAnsi="Times New Roman" w:cs="Times New Roman"/>
          <w:sz w:val="20"/>
          <w:szCs w:val="20"/>
        </w:rPr>
        <w:t xml:space="preserve">paragraph </w:t>
      </w:r>
      <w:r w:rsidRPr="00634E5E">
        <w:rPr>
          <w:rFonts w:ascii="Times New Roman" w:hAnsi="Times New Roman" w:cs="Times New Roman"/>
          <w:sz w:val="20"/>
          <w:szCs w:val="20"/>
        </w:rPr>
        <w:t>.</w:t>
      </w:r>
    </w:p>
    <w:p w:rsidR="009541DC" w:rsidRPr="007A14BA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A14BA">
        <w:rPr>
          <w:rFonts w:ascii="Times New Roman" w:hAnsi="Times New Roman" w:cs="Times New Roman"/>
          <w:b/>
          <w:sz w:val="20"/>
          <w:szCs w:val="20"/>
        </w:rPr>
        <w:t>Developing a Point Estimate or Range (Ref: Para. 13(d))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A87. Developing a point estimate or a range to evaluate management’s point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may be an appropriate response when, for example: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An accounting estimate is not derived from the routine processing of data by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accounting system.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auditor’s review of similar accounting estimates made in the prior period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 suggests that management’s current period process is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unlikely to be effective.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entity’s controls within and over management’s processes for determining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are not well designed or properly implemented.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Events or transactions between the period end and the date of the auditor’s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 contradict management’s point estimate.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There are alternative sources of relevant data available to the auditor which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can be used in making a point estimate or a range.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A88. Even when the entity’s controls are well designed and properly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implemented, developing a point estimate or a range may be an effective or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efficient response to the assessed risks. In other situations, the auditor may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consider this approach as part of determining whether further procedures are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necessary and, if so, their nature and extent.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A89. The approach taken by the auditor in developing either a point estimate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a range may vary based on what is considered most effective in the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circumstances. For example, the auditor may initially develop a preliminary point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estimate, and then assess its sensitivity to changes in assumptions to ascertain a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range with which to evaluate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management’s point estimate. Alternatively, the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may begin by developing a range for purposes of determining, where</w:t>
      </w:r>
      <w:r w:rsidR="007A14BA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possible, a point estimate.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A90. The ability of the auditor to make a point estimate, as opposed to a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range, depends on several factors, including the model used, the nature and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extent of data available and the estimation uncertainty involved with the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estimate. Further, the decision to develop a point estimate or range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be influenced by the applicable financial reporting framework, which may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prescribe the point estimate that is to be used after consideration of the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alternative outcomes and assumptions, or prescribe a specific measurement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 (for example, the use of a discounted probability-weighted expected</w:t>
      </w:r>
      <w:r w:rsidR="0012771B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value).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A91. The auditor may develop a point estimate or a range in a number of</w:t>
      </w:r>
      <w:r w:rsidR="005B487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ways, for example, by:</w:t>
      </w:r>
    </w:p>
    <w:p w:rsidR="009541DC" w:rsidRPr="00634E5E" w:rsidRDefault="009541DC" w:rsidP="005B48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Using a model, for example, one that is commercially available for use in a</w:t>
      </w:r>
      <w:r w:rsidR="005B487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 sector or industry, or a proprietary or auditor-developed model.</w:t>
      </w:r>
    </w:p>
    <w:p w:rsidR="009541DC" w:rsidRPr="00634E5E" w:rsidRDefault="009541DC" w:rsidP="005B48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Further developing management’s consideration of alternative assumptions or</w:t>
      </w:r>
      <w:r w:rsidR="005B487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outcomes, for example, by introducing a different set of assumptions.</w:t>
      </w:r>
    </w:p>
    <w:p w:rsidR="009541DC" w:rsidRPr="00634E5E" w:rsidRDefault="009541DC" w:rsidP="005B48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Employing or engaging a person with specialised expertise to develop or</w:t>
      </w:r>
      <w:r w:rsidR="005B487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execute the model, or to provide relevant assumptions.</w:t>
      </w:r>
    </w:p>
    <w:p w:rsidR="009541DC" w:rsidRPr="00634E5E" w:rsidRDefault="009541DC" w:rsidP="005B487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Making reference to other comparable conditions, transactions or events, or,</w:t>
      </w:r>
      <w:r w:rsidR="005B487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where relevant, markets for comparable assets or liabilities.</w:t>
      </w:r>
    </w:p>
    <w:p w:rsidR="009541DC" w:rsidRPr="005B4874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4874">
        <w:rPr>
          <w:rFonts w:ascii="Times New Roman" w:hAnsi="Times New Roman" w:cs="Times New Roman"/>
          <w:b/>
          <w:sz w:val="20"/>
          <w:szCs w:val="20"/>
        </w:rPr>
        <w:t>Understanding Management’s Assumptions or Method (Ref: Para. 13(d)(i))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A92. When the auditor makes a point estimate or a range and uses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or a method different from those used by management, paragraph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13(d)(i) requires the auditor to obtain a sufficient understanding of the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or method used by management in making the accounting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This understanding provides the auditor with information that may be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relevant to the auditor’s development of an appropriate point estimate or range.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Further, it assists the auditor to understand and evaluate any significant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differences from management’s point estimate. For example, a difference may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arise because the auditor used different, but equally valid, assumptions as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compared with those used by management. This may reveal that the accounting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is highly sensitive to certain assumptions and therefore subject to high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uncertainty, indicating that the accounting estimate may be a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risk. Alternatively, a difference may arise as a result of a factual error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made by management. Depending on the circumstances, the auditor may find it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helpful in drawing conclusions to discuss with management the basis for the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used and their validity, and the difference, if any, in the approach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taken to making the accounting estimate.</w:t>
      </w:r>
    </w:p>
    <w:p w:rsidR="009541DC" w:rsidRPr="00E627CD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27CD">
        <w:rPr>
          <w:rFonts w:ascii="Times New Roman" w:hAnsi="Times New Roman" w:cs="Times New Roman"/>
          <w:b/>
          <w:sz w:val="20"/>
          <w:szCs w:val="20"/>
        </w:rPr>
        <w:t>Narrowing a Range (Ref: Para. 13(d)(ii))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A93. When the auditor concludes that it is appropriate to use a range to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evaluate the reasonableness of management’s point estimate (the auditor’s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range), paragraph 13(d)(ii) requires that range to encompass all “reasonable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outcomes” rather than all possible outcomes. The range cannot be one that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comprises all possible outcomes if it is to be useful, as such a range would be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too wide to be effective for purposes of the audit. The auditor’s range is useful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effective when it is sufficiently narrow to enable the auditor to conclude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the accounting estimate is misstated.</w:t>
      </w:r>
    </w:p>
    <w:p w:rsidR="009541DC" w:rsidRPr="00634E5E" w:rsidRDefault="009541DC" w:rsidP="00E627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A94. Ordinarily, a range that has been narrowed to be equal to or less than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amount lower than the materiality level for the financial statements as a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whole determined for purposes of assessing risks of material misstatement and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designing further audit procedures is adequate for the purposes of evaluating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reasonableness of management’s point estimate. However, particularly in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certain industries, it may not be possible to narrow the range to below such an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amount. This does not necessarily preclude recognition of the accounting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It may indicate, however, that the estimation uncertainty associated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the accounting estimate is such that it gives rise to a significant risk.</w:t>
      </w:r>
    </w:p>
    <w:p w:rsidR="009541DC" w:rsidRPr="00E627CD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27CD">
        <w:rPr>
          <w:rFonts w:ascii="Times New Roman" w:hAnsi="Times New Roman" w:cs="Times New Roman"/>
          <w:b/>
          <w:sz w:val="20"/>
          <w:szCs w:val="20"/>
        </w:rPr>
        <w:t>Additional responses to significant risks are described in paragraphs A102-A115.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A95. Narrowing the range to a position where all outcomes within the range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considered reasonable may be achieved by: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Eliminating from the range those outcomes at the extremities of the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range judged by the auditor to be unlikely to occur; and</w:t>
      </w:r>
    </w:p>
    <w:p w:rsidR="009541DC" w:rsidRPr="00634E5E" w:rsidRDefault="009541DC" w:rsidP="009541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Continuing to narrow the range, based on audit evidence available, until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 concludes that all outcomes within the range are considered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reasonable. In some rare cases, the auditor may be able to narrow the range</w:t>
      </w:r>
      <w:r w:rsidR="00E627C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until the audit evidence indicates a point estimate.</w:t>
      </w:r>
    </w:p>
    <w:p w:rsidR="00474E56" w:rsidRPr="00634E5E" w:rsidRDefault="00474E56" w:rsidP="00474E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14. In determining the matters identified in paragraph 12 or in responding to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assessed risks of material misstatement in accordance with paragraph 13,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 shall consider whether specialised skills or knowledge in relation to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one or more aspects of the accounting estimates are required in order to obtain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sufficient appropriate audit evidence. (Ref: Para. A96-A101)</w:t>
      </w:r>
    </w:p>
    <w:p w:rsidR="005A7CFA" w:rsidRPr="005A7CFA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7CFA">
        <w:rPr>
          <w:rFonts w:ascii="Times New Roman" w:hAnsi="Times New Roman" w:cs="Times New Roman"/>
          <w:b/>
          <w:sz w:val="20"/>
          <w:szCs w:val="20"/>
        </w:rPr>
        <w:t>Considering whether Specialised Skills or Knowledge are Required (Ref: Para. 14)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A96. In planning the audit, the auditor is required to ascertain the nature,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timing and extent of resources necessary to </w:t>
      </w:r>
      <w:r>
        <w:rPr>
          <w:rFonts w:ascii="Times New Roman" w:hAnsi="Times New Roman" w:cs="Times New Roman"/>
          <w:sz w:val="20"/>
          <w:szCs w:val="20"/>
        </w:rPr>
        <w:t>perform the audit engagement</w:t>
      </w:r>
      <w:r w:rsidRPr="00634E5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This may include, as necessary, the involvement of those with specialised skills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knowledge. In addition, SA 220 requires the engagement partner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satisfied that the engagement team, and any auditor’s external experts,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collectively has the appropriate capabilities, competence and time to perform</w:t>
      </w:r>
      <w:r>
        <w:rPr>
          <w:rFonts w:ascii="Times New Roman" w:hAnsi="Times New Roman" w:cs="Times New Roman"/>
          <w:sz w:val="20"/>
          <w:szCs w:val="20"/>
        </w:rPr>
        <w:t xml:space="preserve"> the audit engagement.</w:t>
      </w:r>
      <w:r w:rsidRPr="00634E5E">
        <w:rPr>
          <w:rFonts w:ascii="Times New Roman" w:hAnsi="Times New Roman" w:cs="Times New Roman"/>
          <w:sz w:val="20"/>
          <w:szCs w:val="20"/>
        </w:rPr>
        <w:t xml:space="preserve"> During the course of the audit of accounting estimates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 may identify, in light of the experience of the auditor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 of the engagement, the need for specialised skills or knowledge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 applied in relation to one or more aspects of the accounting estimates.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A97. Matters that may affect the auditor’s consideration of whether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specialised skills or knowledge is required include, for example: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nature of the underlying asset, liability or component of equity in a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particular business or industry (for example, mineral deposits, agricultural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="00D31B7D" w:rsidRPr="00634E5E">
        <w:rPr>
          <w:rFonts w:ascii="Times New Roman" w:hAnsi="Times New Roman" w:cs="Times New Roman"/>
          <w:sz w:val="20"/>
          <w:szCs w:val="20"/>
        </w:rPr>
        <w:t>sets</w:t>
      </w:r>
      <w:r w:rsidRPr="00634E5E">
        <w:rPr>
          <w:rFonts w:ascii="Times New Roman" w:hAnsi="Times New Roman" w:cs="Times New Roman"/>
          <w:sz w:val="20"/>
          <w:szCs w:val="20"/>
        </w:rPr>
        <w:t>, complex financial instruments).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 high degree of estimation uncertainty.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Complex calculations or specialised models are involved, for example, when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estimating fair values when there is no observable market.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complexity of the requirements of the applicable financial reporting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 relevant to accounting estimates, including whether there are areas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known to be subject to differing interpretation or practice is inconsistent or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developing.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procedures the auditor intends to undertake in responding to assessed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risks.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A98. For the majority of accounting estimates, even when there is estimation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uncertainty, it is unlikely that specialised skills or knowledge will be required. For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it is unlikely that specialised skills or knowledge would be necessary for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auditor to evaluate an allowance for doubtful accounts.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A99. However, the auditor may not possess the specialised skills or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knowledge required when the matter involved is in a field other than accounting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auditing and may need to obtain it from an auditor’s expert. SA 62025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establishes requirements and provides guidance in determining the need to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employ or engage an auditor’s expert and the auditor’s responsibilities when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using the work of an auditor’s expert.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A100. Further, in some cases, the auditor may conclude that it is necessary to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obtain specialised skills or knowledge related to specific areas of accounting or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auditing. Individuals with such skills or knowledge may be employed by the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firm or engaged from an external organisation outside of the auditor’s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firm. When such individuals perform audit procedures on the engagement, they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part of the engagement team and accordingly, they are subject to the</w:t>
      </w:r>
      <w:r w:rsidR="00D31B7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requirements in SA 220.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 xml:space="preserve">A101. Depending on the </w:t>
      </w:r>
      <w:r w:rsidR="00AF77EF" w:rsidRPr="00634E5E">
        <w:rPr>
          <w:rFonts w:ascii="Times New Roman" w:hAnsi="Times New Roman" w:cs="Times New Roman"/>
          <w:sz w:val="20"/>
          <w:szCs w:val="20"/>
        </w:rPr>
        <w:t>auditor understands</w:t>
      </w:r>
      <w:r w:rsidRPr="00634E5E">
        <w:rPr>
          <w:rFonts w:ascii="Times New Roman" w:hAnsi="Times New Roman" w:cs="Times New Roman"/>
          <w:sz w:val="20"/>
          <w:szCs w:val="20"/>
        </w:rPr>
        <w:t xml:space="preserve"> and experience of working</w:t>
      </w:r>
      <w:r w:rsidR="00AF77E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the auditor’s expert or those other individuals with specialised skills or</w:t>
      </w:r>
      <w:r w:rsidR="00AF77EF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knowledge, the auditor may consider it appropriate to discuss matters such as</w:t>
      </w:r>
    </w:p>
    <w:p w:rsidR="005A7CFA" w:rsidRPr="00634E5E" w:rsidRDefault="005A7CFA" w:rsidP="005A7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the requirements of the applicable financial reporting framework with the</w:t>
      </w:r>
      <w:r w:rsidR="00733C94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individuals involved to establish that their work is relevant for audit purposes.</w:t>
      </w:r>
    </w:p>
    <w:p w:rsidR="00846F9B" w:rsidRPr="00634E5E" w:rsidRDefault="00846F9B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E45A9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45A97">
        <w:rPr>
          <w:rFonts w:ascii="Times New Roman" w:hAnsi="Times New Roman" w:cs="Times New Roman"/>
          <w:b/>
        </w:rPr>
        <w:t>Further Substantive Procedures to Respond to Significant Risks</w:t>
      </w:r>
    </w:p>
    <w:p w:rsidR="00EF763C" w:rsidRPr="00E45A97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A97">
        <w:rPr>
          <w:rFonts w:ascii="Times New Roman" w:hAnsi="Times New Roman" w:cs="Times New Roman"/>
          <w:b/>
          <w:sz w:val="20"/>
          <w:szCs w:val="20"/>
        </w:rPr>
        <w:t>Estimation Uncertainty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15. For accounting estimates that give rise to significant risks, in addition to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other substantive procedures performed to meet the requirements of SA 330,11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auditor shall evaluate the following: (Ref: Para. A102)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How management has considered alternative assumptions or outcomes,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why it has rejected them, or how management has otherwise addressed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in making the accounting estimate. (Ref: Para. A103-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A106)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Whether the significant assumptions used by management are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reasonable. (Ref: Para A107-A109)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(c) Where relevant to the reasonableness of the significant assumptions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used by management or the appropriate application of the applicable financial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framework, management’s intent to carry out specific courses of</w:t>
      </w:r>
      <w:r w:rsidR="00E45A9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action and its ability to do so. (Ref: Para. A110)</w:t>
      </w:r>
    </w:p>
    <w:p w:rsidR="00733C94" w:rsidRPr="004F68A3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68A3">
        <w:rPr>
          <w:rFonts w:ascii="Times New Roman" w:hAnsi="Times New Roman" w:cs="Times New Roman"/>
          <w:b/>
          <w:sz w:val="20"/>
          <w:szCs w:val="20"/>
        </w:rPr>
        <w:t>Further Substantive Procedures to Respond to Significant Risks (Ref: Para. 15)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A102. In auditing accounting estimates that give rise to significant risks, the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further substantive procedures are focused on the evaluation of: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How management has assessed the effect of estimation uncertainty on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accounting estimate, and the effect such uncertainty may have on the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appropriateness of the recognition of the accounting estimate in the financial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statements; and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The adequacy of related disclosures.</w:t>
      </w:r>
    </w:p>
    <w:p w:rsidR="00733C94" w:rsidRPr="004F68A3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68A3">
        <w:rPr>
          <w:rFonts w:ascii="Times New Roman" w:hAnsi="Times New Roman" w:cs="Times New Roman"/>
          <w:b/>
          <w:sz w:val="20"/>
          <w:szCs w:val="20"/>
        </w:rPr>
        <w:t>Estimation Uncertainty</w:t>
      </w:r>
    </w:p>
    <w:p w:rsidR="00733C94" w:rsidRPr="004F68A3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68A3">
        <w:rPr>
          <w:rFonts w:ascii="Times New Roman" w:hAnsi="Times New Roman" w:cs="Times New Roman"/>
          <w:b/>
          <w:sz w:val="20"/>
          <w:szCs w:val="20"/>
        </w:rPr>
        <w:lastRenderedPageBreak/>
        <w:t>Management’s Consideration of Estimation Uncertainty (Ref: Para. 15(a))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A103. Management may evaluate alternative assumptions or outcomes of the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through a number of methods, depending on the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circumstances. One possible method used by management is to undertake a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sensitivity analysis. This might involve determining how the monetary amount of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accounting estimate varies with different assumptions. Even for accounting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measured at fair value there can be variation because different market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participants will use different assumptions. A sensitivity analysis could lead to the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development of a number of outcome scenarios, sometimes characterised as a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range of outcomes by management, such as “pessimistic” and “optimistic”</w:t>
      </w:r>
      <w:r w:rsidR="004F68A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scenarios.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A104. A sensitivity analysis may demonstrate that an accounting estimate is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not sensitive to changes in particular assumptions. Alternatively, it may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demonstrate that the accounting estimate is sensitive to one or more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that then become the focus of the auditor’s attention.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A105. This is not intended to suggest that one particular method of addressing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(such as sensitivity analysis) is more suitable than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another, or that management’s consideration of alternative assumptions or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outcomes needs to be conducted through a detailed process supported by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extensive documentation. Rather, it is whether management has assessed how</w:t>
      </w:r>
      <w:r w:rsidR="005D7C1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 may affect the accounting estimate that is important, not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specific manner in which it is done. Accordingly, where management has not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considered alternative assumptions or outcomes, it may be necessary for the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to discuss with management, and request support for, how it has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addressed the effects of estimation uncertainty on the accounting estimate.</w:t>
      </w:r>
    </w:p>
    <w:p w:rsidR="00733C94" w:rsidRPr="006E0C0D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0C0D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A106. Smaller entities may use simple means to assess the estimation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uncertainty. In addition to the auditor’s review of available documentation, the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 may obtain other audit evidence of management consideration of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alternative assumptions or outcomes by inquiry of management. In addition,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may not have the expertise to consider alternative outcomes or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otherwise address the estimation uncertainty of the accounting estimate. In such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cases, the auditor may explain to management the process or the different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methods available for doing so, and the documentation thereof. This would not,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however, change the responsibilities of management for the preparation and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presentation of the financial statements.</w:t>
      </w:r>
    </w:p>
    <w:p w:rsidR="00733C94" w:rsidRPr="006E0C0D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E0C0D">
        <w:rPr>
          <w:rFonts w:ascii="Times New Roman" w:hAnsi="Times New Roman" w:cs="Times New Roman"/>
          <w:b/>
          <w:sz w:val="20"/>
          <w:szCs w:val="20"/>
        </w:rPr>
        <w:t>Significant Assumptions (Ref: Para. 15(b))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A107. An assumption used in making an accounting estimate may be deemed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be significant if a reasonable variation in the assumption would materially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affect the measurement of the accounting estimate.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A108. Support for significant assumptions derived from management’s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knowledge may be obtained from management’s continuing processes of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strategic analysis and risk management. Even without formal established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processes, such as may be the case in smaller entities, the auditor may be able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to evaluate the assumptions through inquiries of and discussions with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management, along with other audit procedures in order to obtain sufficient</w:t>
      </w:r>
      <w:r w:rsidR="006E0C0D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audit evidence.</w:t>
      </w:r>
    </w:p>
    <w:p w:rsidR="00733C94" w:rsidRPr="00634E5E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A109. The auditor’s considerations in evaluating assumptions made by</w:t>
      </w:r>
      <w:r w:rsidR="00582B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are described in paragraphs A77-A83.</w:t>
      </w:r>
    </w:p>
    <w:p w:rsidR="00733C94" w:rsidRPr="00582BA7" w:rsidRDefault="00733C94" w:rsidP="00733C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2BA7">
        <w:rPr>
          <w:rFonts w:ascii="Times New Roman" w:hAnsi="Times New Roman" w:cs="Times New Roman"/>
          <w:b/>
          <w:sz w:val="20"/>
          <w:szCs w:val="20"/>
        </w:rPr>
        <w:t>Management Intent and Ability (Ref: Para. 15(c))</w:t>
      </w:r>
    </w:p>
    <w:p w:rsidR="00733C94" w:rsidRPr="00634E5E" w:rsidRDefault="00733C94" w:rsidP="00582B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A110. The auditor’s considerations in relation to assumptions made by</w:t>
      </w:r>
      <w:r w:rsidR="00582BA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and management’s intent and ability are described in paragraphs</w:t>
      </w:r>
      <w:r w:rsidR="00582BA7">
        <w:rPr>
          <w:rFonts w:ascii="Times New Roman" w:hAnsi="Times New Roman" w:cs="Times New Roman"/>
          <w:sz w:val="20"/>
          <w:szCs w:val="20"/>
        </w:rPr>
        <w:t xml:space="preserve"> </w:t>
      </w:r>
      <w:r w:rsidR="00582BA7" w:rsidRPr="00582BA7">
        <w:rPr>
          <w:rFonts w:ascii="Times New Roman" w:hAnsi="Times New Roman" w:cs="Times New Roman"/>
          <w:sz w:val="20"/>
          <w:szCs w:val="20"/>
        </w:rPr>
        <w:t>A13 and A80.</w:t>
      </w:r>
    </w:p>
    <w:p w:rsidR="00733C94" w:rsidRPr="00634E5E" w:rsidRDefault="00733C94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16. If, in the auditor’s judgment, management has not adequately addressed</w:t>
      </w:r>
      <w:r w:rsidR="007C47C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effects of estimation uncertainty on the accounting estimates that give rise to</w:t>
      </w:r>
      <w:r w:rsidR="007C47C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significant risks, the auditor shall, if considered necessary, develop a range with</w:t>
      </w:r>
      <w:r w:rsidR="007C47C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to evaluate the reasonableness of the accounting estimate. (Ref: Para.</w:t>
      </w:r>
      <w:r w:rsidR="007C47C1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A111-A112)</w:t>
      </w:r>
    </w:p>
    <w:p w:rsidR="002B7548" w:rsidRPr="002B7548" w:rsidRDefault="002B7548" w:rsidP="002B75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7548">
        <w:rPr>
          <w:rFonts w:ascii="Times New Roman" w:hAnsi="Times New Roman" w:cs="Times New Roman"/>
          <w:b/>
          <w:sz w:val="20"/>
          <w:szCs w:val="20"/>
        </w:rPr>
        <w:t>Development of a Range (Ref: Para. 16)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A111. In preparing the financial statements, management may be satisfied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it has adequately addressed the effects of estimation uncertainty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that give rise to significant risks. In some circumstances,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however, the auditor may view the efforts of management as inadequate.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be the case, for example, where, in the auditor’s judgment: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Sufficient appropriate audit evidence could not be obtained through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evaluation of how management has addressed the effects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estimation uncertainty.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It is necessary to explore further the degree of estimation uncertainty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associated with an accounting estimate, for example, where the auditor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aware of wide variation in outcomes for similar accounting estimates in similar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circumstances.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It is unlikely that other audit evidence can be obtained, for example, through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review of events occurring up to the date of the auditor’s report.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Indicators of management bias in the making of accounting estimates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exist.</w:t>
      </w:r>
    </w:p>
    <w:p w:rsidR="002B7548" w:rsidRPr="00634E5E" w:rsidRDefault="002B7548" w:rsidP="002B75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A112. The auditor’s considerations in determining a range for this purpose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described in paragraphs A87-A95.</w:t>
      </w:r>
    </w:p>
    <w:p w:rsidR="0055753D" w:rsidRPr="00634E5E" w:rsidRDefault="0055753D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9C4A88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A88">
        <w:rPr>
          <w:rFonts w:ascii="Times New Roman" w:hAnsi="Times New Roman" w:cs="Times New Roman"/>
          <w:b/>
        </w:rPr>
        <w:t>Recognition and Measurement Criteria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17. For accounting estimates that give rise to significant risks, the auditor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shall obtain sufficient appropriate audit evidence whether the following are in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accordance with the requirements of the applicable financial reporting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framework: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 xml:space="preserve">(a) </w:t>
      </w:r>
      <w:r w:rsidR="000B33DC" w:rsidRPr="00634E5E">
        <w:rPr>
          <w:rFonts w:ascii="Times New Roman" w:hAnsi="Times New Roman" w:cs="Times New Roman"/>
          <w:sz w:val="20"/>
          <w:szCs w:val="20"/>
        </w:rPr>
        <w:t>Management’s</w:t>
      </w:r>
      <w:r w:rsidRPr="00634E5E">
        <w:rPr>
          <w:rFonts w:ascii="Times New Roman" w:hAnsi="Times New Roman" w:cs="Times New Roman"/>
          <w:sz w:val="20"/>
          <w:szCs w:val="20"/>
        </w:rPr>
        <w:t xml:space="preserve"> decision to recognise, or to not recognise, the accounting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in the financial statements; and (Ref: Para. A113-A114)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 xml:space="preserve">(b) </w:t>
      </w:r>
      <w:r w:rsidR="000B33DC" w:rsidRPr="00634E5E">
        <w:rPr>
          <w:rFonts w:ascii="Times New Roman" w:hAnsi="Times New Roman" w:cs="Times New Roman"/>
          <w:sz w:val="20"/>
          <w:szCs w:val="20"/>
        </w:rPr>
        <w:t>The</w:t>
      </w:r>
      <w:r w:rsidRPr="00634E5E">
        <w:rPr>
          <w:rFonts w:ascii="Times New Roman" w:hAnsi="Times New Roman" w:cs="Times New Roman"/>
          <w:sz w:val="20"/>
          <w:szCs w:val="20"/>
        </w:rPr>
        <w:t xml:space="preserve"> selected measurement basis for the accounting estimates. (Ref: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Para. A115)</w:t>
      </w:r>
    </w:p>
    <w:p w:rsidR="000B33DC" w:rsidRPr="00634E5E" w:rsidRDefault="000B33DC" w:rsidP="000B33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Recognition of the Accounting Estimates in the Financial Statements (Ref: Para.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17(a))</w:t>
      </w:r>
    </w:p>
    <w:p w:rsidR="000B33DC" w:rsidRPr="00634E5E" w:rsidRDefault="000B33DC" w:rsidP="000B33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A113. Where management has recognised an accounting estimate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statements, the focus of the auditor’s evaluation is on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of the accounting estimate is sufficiently reliable to meet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recognition criteria of the applicable financial reporting framework.</w:t>
      </w:r>
    </w:p>
    <w:p w:rsidR="000B33DC" w:rsidRPr="00634E5E" w:rsidRDefault="000B33DC" w:rsidP="000B33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A114. With respect to accounting estimates that have not been recognised,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focus of the auditor’s evaluation is on whether the recognition criteria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financial reporting framework have in fact been met. Even where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has not been recognised, and the auditor concludes that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treatment is appropriate, there may be a need for disclosure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 in the notes to the financial statements. The auditor may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determine that there is a need to draw the reader’s attention to a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uncertainty by adding an Emphasis of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Matter paragraph to the auditor’s report.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SA 70626 establishes requirements and provides guidance concerning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paragraphs.</w:t>
      </w:r>
    </w:p>
    <w:p w:rsidR="000B33DC" w:rsidRPr="000B33DC" w:rsidRDefault="000B33DC" w:rsidP="000B33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B33DC">
        <w:rPr>
          <w:rFonts w:ascii="Times New Roman" w:hAnsi="Times New Roman" w:cs="Times New Roman"/>
          <w:b/>
          <w:sz w:val="20"/>
          <w:szCs w:val="20"/>
        </w:rPr>
        <w:t>Measurement Basis for the Accounting Estimates (Ref: Para. 17(b))</w:t>
      </w:r>
    </w:p>
    <w:p w:rsidR="000B33DC" w:rsidRPr="00634E5E" w:rsidRDefault="000B33DC" w:rsidP="000B33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A115. With respect to fair value accounting estimates, some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frameworks presume that fair value can be measured reliably as a prerequisite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either requiring or permitting fair value measurements or disclosures. In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cases, this presumption may be overcome when, for example, there is no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method or basis for measurement. In such cases, the focus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evaluation is on whether management’s basis for overcoming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presumption relating to the use of fair value set forth under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reporting framework is appropriate.</w:t>
      </w:r>
    </w:p>
    <w:p w:rsidR="000B33DC" w:rsidRPr="00634E5E" w:rsidRDefault="000B33D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9C4A88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A88">
        <w:rPr>
          <w:rFonts w:ascii="Times New Roman" w:hAnsi="Times New Roman" w:cs="Times New Roman"/>
          <w:b/>
        </w:rPr>
        <w:t>Evaluating the Reasonableness of the Accounting Estimates, and</w:t>
      </w:r>
      <w:r w:rsidR="009C4A88" w:rsidRPr="009C4A88">
        <w:rPr>
          <w:rFonts w:ascii="Times New Roman" w:hAnsi="Times New Roman" w:cs="Times New Roman"/>
          <w:b/>
        </w:rPr>
        <w:t xml:space="preserve"> </w:t>
      </w:r>
      <w:r w:rsidRPr="009C4A88">
        <w:rPr>
          <w:rFonts w:ascii="Times New Roman" w:hAnsi="Times New Roman" w:cs="Times New Roman"/>
          <w:b/>
        </w:rPr>
        <w:t>Determining Misstatements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18. The auditor shall evaluate, based on the audit evidence, whether the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in the financial statements are either reasonable in the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context of the applicable financial reporting framework, or are misstated. (Ref: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Para. A116-A119)</w:t>
      </w:r>
    </w:p>
    <w:p w:rsidR="00C33D1E" w:rsidRPr="00C33D1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33D1E">
        <w:rPr>
          <w:rFonts w:ascii="Times New Roman" w:hAnsi="Times New Roman" w:cs="Times New Roman"/>
          <w:b/>
          <w:sz w:val="20"/>
          <w:szCs w:val="20"/>
        </w:rPr>
        <w:t>Determining Misstatements (Ref: Para. 18)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A116. Based on the audit evidence obtained, the auditor may conclude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evidence points to an accounting estimate that differs from management’s point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estimate. Where the audit evidence supports a point estimate, the difference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between the auditor’s point estimate and management’s point estimate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constitutes a misstatement. Where the auditor has concluded that using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auditor’s range provides sufficient appropriate audit evidence, a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point estimate that lies outside the auditor’s range would not be supported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audit evidence. In such cases, the misstatement is no less than the difference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between management’s point estimate and the nearest point of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range.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A117. Where management has changed an accounting estimate 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 in making it, from the prior period based on a subjective assessment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there has been a change in circumstances, the auditor may conclude based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audit evidence that the accounting estimate is misstated as a result of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arbitrary change by management, or may regard it as an indicator of possible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bias (see paragraphs A124-A125).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A118. SA 45027 provides guidance on distinguishing misstatements for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purposes of the auditor’s evaluation of the effect of uncorrected misstatements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the financial statements. In relation to accounting estimates, a misstatement,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caused by fraud or error, may arise as a result of: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Misstatements about which there is no doubt (factual misstatements).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Differences arising from management’s judgments concerning accounting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that the auditor considers unreasonable, or the selection or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application of accounting policies that the auditor considers inappropriate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(judgmental misstatements).</w:t>
      </w:r>
    </w:p>
    <w:p w:rsidR="00C33D1E" w:rsidRPr="00634E5E" w:rsidRDefault="00C33D1E" w:rsidP="00C33D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auditor’s best estimate of misstatements in populations, involving the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projection of misstatements identified in audit samples to the entire populations</w:t>
      </w:r>
      <w:r w:rsidR="002C37A9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from which the samples were drawn (projected misstatements).</w:t>
      </w:r>
      <w:r w:rsidR="001462F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some cases involving accounting estimates, a misstatement could arise as a</w:t>
      </w:r>
      <w:r w:rsidR="001462F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result of a combination of these circumstances, making separate identification</w:t>
      </w:r>
      <w:r w:rsidR="001462F0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difficult or impossible.</w:t>
      </w:r>
    </w:p>
    <w:p w:rsidR="00C33D1E" w:rsidRPr="00634E5E" w:rsidRDefault="00C33D1E" w:rsidP="00111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A119. Evaluating the reasonableness of accounting estimates and related</w:t>
      </w:r>
      <w:r w:rsidR="001114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disclosures included in the notes to the financial statements, whether required by</w:t>
      </w:r>
      <w:r w:rsidR="001114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applicable financial reporting framework or disclosed voluntarily, involves</w:t>
      </w:r>
      <w:r w:rsidR="001114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essentially the same types of considerations applied when auditing an</w:t>
      </w:r>
      <w:r w:rsidR="0011143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 recognised in the financial statements.</w:t>
      </w:r>
    </w:p>
    <w:p w:rsidR="00C33D1E" w:rsidRPr="00634E5E" w:rsidRDefault="00C33D1E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9C4A88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A88">
        <w:rPr>
          <w:rFonts w:ascii="Times New Roman" w:hAnsi="Times New Roman" w:cs="Times New Roman"/>
          <w:b/>
        </w:rPr>
        <w:t>Disclosures Related to Accounting Estimates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19. The auditor shall obtain sufficient appropriate audit evidence about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the disclosures in the financial statements related to accounting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are in accordance with the requirements of the applicable financial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framework. (Ref: Para. A120-A121)</w:t>
      </w:r>
    </w:p>
    <w:p w:rsidR="005679B8" w:rsidRPr="00634E5E" w:rsidRDefault="005679B8" w:rsidP="005679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A120. The presentation of financial statements in accordance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financial reporting framework includes adequate disclosure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matters. The applicable financial reporting framework may permit, or prescribe,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disclosures related to accounting estimates, and some entities may disclose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voluntarily additional information in the notes to the financial statements.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disclosures may include, for example:</w:t>
      </w:r>
    </w:p>
    <w:p w:rsidR="005679B8" w:rsidRPr="00634E5E" w:rsidRDefault="005679B8" w:rsidP="008A26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assumptions used.</w:t>
      </w:r>
    </w:p>
    <w:p w:rsidR="005679B8" w:rsidRPr="00634E5E" w:rsidRDefault="005679B8" w:rsidP="008A26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method of estimation used, including any applicable model.</w:t>
      </w:r>
    </w:p>
    <w:p w:rsidR="005679B8" w:rsidRPr="00634E5E" w:rsidRDefault="005679B8" w:rsidP="008A26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basis for the selection of the method of estimation.</w:t>
      </w:r>
    </w:p>
    <w:p w:rsidR="005679B8" w:rsidRPr="00634E5E" w:rsidRDefault="005679B8" w:rsidP="008A26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effect of any changes to the method of estimation from the prior period.</w:t>
      </w:r>
    </w:p>
    <w:p w:rsidR="005679B8" w:rsidRPr="00634E5E" w:rsidRDefault="005679B8" w:rsidP="008A26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sources and implications of estimation uncertainty.</w:t>
      </w:r>
    </w:p>
    <w:p w:rsidR="005679B8" w:rsidRPr="00634E5E" w:rsidRDefault="005679B8" w:rsidP="005679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Such disclosures are relevant to users in understanding the accounting</w:t>
      </w:r>
      <w:r w:rsidR="009E5E9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recognised or disclosed in the financial statements, and sufficient</w:t>
      </w:r>
      <w:r w:rsidR="009E5E9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appropriate audit evidence needs to be obtained about whether the disclosures</w:t>
      </w:r>
      <w:r w:rsidR="009E5E9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are in accordance with the requirements of the applicable financial reporting</w:t>
      </w:r>
      <w:r w:rsidR="009E5E92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framework.</w:t>
      </w:r>
    </w:p>
    <w:p w:rsidR="005679B8" w:rsidRPr="00634E5E" w:rsidRDefault="005679B8" w:rsidP="005679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A121. In some cases, the applicable financial reporting framework may require</w:t>
      </w:r>
      <w:r w:rsidR="008E5D1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specific disclosures regarding uncertainties. For example, some financial</w:t>
      </w:r>
      <w:r w:rsidR="008E5D1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frameworks prescribe:</w:t>
      </w:r>
    </w:p>
    <w:p w:rsidR="005679B8" w:rsidRPr="00634E5E" w:rsidRDefault="005679B8" w:rsidP="00471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disclosure of key assumptions and other sources of estimation uncertainty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have a significant risk of causing a material adjustment to the carrying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amounts of assets and liabilities. Such requirements may be described using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terms such as “Key Sources of Estimation Uncertainty” or “Critical Accounting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Estimates”.</w:t>
      </w:r>
    </w:p>
    <w:p w:rsidR="005679B8" w:rsidRPr="00634E5E" w:rsidRDefault="005679B8" w:rsidP="004710D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disclosure of the range of possible outcomes, and the assumptions used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determining the range.</w:t>
      </w:r>
    </w:p>
    <w:p w:rsidR="005679B8" w:rsidRPr="00634E5E" w:rsidRDefault="005679B8" w:rsidP="00471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disclosure of information regarding the significance of fair value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to the entity’s financial position and performance.</w:t>
      </w:r>
    </w:p>
    <w:p w:rsidR="005679B8" w:rsidRPr="00634E5E" w:rsidRDefault="005679B8" w:rsidP="00471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Qualitative disclosures such as the exposures to risk and how they arise, the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entity’s objectives, policies and procedures for managing the risk and the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methods used to measure the risk and any changes from the previous period</w:t>
      </w:r>
      <w:r w:rsidR="00C348E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these qualitative concepts.</w:t>
      </w:r>
    </w:p>
    <w:p w:rsidR="005679B8" w:rsidRPr="00634E5E" w:rsidRDefault="005679B8" w:rsidP="004710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Quantitative disclosures such as the extent to which the entity is exposed to</w:t>
      </w:r>
      <w:r w:rsidR="004710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risk, based on information provided internally to the entity’s key management</w:t>
      </w:r>
      <w:r w:rsidR="004710D7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personnel, including credit risk, liquidity risk and market risk.</w:t>
      </w:r>
    </w:p>
    <w:p w:rsidR="00111433" w:rsidRPr="00634E5E" w:rsidRDefault="00111433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20. For accounting estimates that give rise to significant risks, the auditor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shall also evaluate the adequacy of the disclosure of their estimation uncertainty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the financial statements in the context of the applicable financial reporting</w:t>
      </w:r>
      <w:r w:rsidR="009C4A88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framework. (Ref: Para. A122-A123)</w:t>
      </w:r>
    </w:p>
    <w:p w:rsidR="00F60A7B" w:rsidRPr="00F60A7B" w:rsidRDefault="00F60A7B" w:rsidP="00F60A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0A7B">
        <w:rPr>
          <w:rFonts w:ascii="Times New Roman" w:hAnsi="Times New Roman" w:cs="Times New Roman"/>
          <w:b/>
          <w:sz w:val="20"/>
          <w:szCs w:val="20"/>
        </w:rPr>
        <w:t>Disclosures of Estimation Uncertainty for Accounting Estimates that give Rise to Significant Risks (Ref: Para. 20)</w:t>
      </w:r>
    </w:p>
    <w:p w:rsidR="00F60A7B" w:rsidRPr="00634E5E" w:rsidRDefault="00F60A7B" w:rsidP="00F60A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A122. In relation to accounting estimates having significant risk, even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disclosures are in accordance with 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framework, the auditor may conclude that the disclosure of estimation uncertainty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is inadequate in light of the circumstances and facts involved.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evaluation of the adequacy of disclosure of estimation uncertainty increases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importance the greater the range of possible outcomes of the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 is in relation to materiality (see related discussion in paragraph A95).</w:t>
      </w:r>
    </w:p>
    <w:p w:rsidR="00F60A7B" w:rsidRPr="00634E5E" w:rsidRDefault="00F60A7B" w:rsidP="00F60A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A123. In some cases, the auditor may consider it appropriate to encourage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to describe, in the notes to the financial statements,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circumstances relating to the estimation uncertainty. SA 70528 provides guidance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on the implications for the auditor’s report when the auditor believes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management’s disclosure of estimation uncertainty in the financial statements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inadequate or misleading.</w:t>
      </w:r>
    </w:p>
    <w:p w:rsidR="00F60A7B" w:rsidRPr="00634E5E" w:rsidRDefault="00F60A7B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15026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5026C">
        <w:rPr>
          <w:rFonts w:ascii="Times New Roman" w:hAnsi="Times New Roman" w:cs="Times New Roman"/>
          <w:b/>
        </w:rPr>
        <w:t>Indicators of Possible Management Bias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21. The auditor shall review the judgments and decisions made by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in the making of accounting estimates to identify whether there are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indicators of possible management bias. Indicators of possible management bias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do not themselves constitute misstatements for the purposes of drawing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conclusions on the reasonableness of individual accounting estimates. (Ref: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Para. A124-A125)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A124. During the audit, the auditor may become aware of judgments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decisions made by management which give rise to indicators of possible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bias. Such indicators may affect the auditor’s conclusion as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the auditor’s risk assessment and related responses remain appropriate,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and the auditor may need to consider the implications for the rest of the audit.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Further, they may affect the auditor’s evaluation of whether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statements as a whole are free from material misstatement, as discussed in SA0029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A125. Examples of indicators of possible management bias with respect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include: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Changes in an accounting estimate, or the method for making it, where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management has made a subjective assessment that there has been a change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 circumstances.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Use of an entity’s own assumptions for fair value accounting estimates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they are inconsistent with observable marketplace assumptions.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Selection or construction of significant assumptions that yield a point estimate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favorable for management objectives.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Selection of a point estimate that may indicate a pattern of optimism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pessimism.</w:t>
      </w:r>
    </w:p>
    <w:p w:rsidR="00AA4F56" w:rsidRPr="00634E5E" w:rsidRDefault="00AA4F56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15026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5026C">
        <w:rPr>
          <w:rFonts w:ascii="Times New Roman" w:hAnsi="Times New Roman" w:cs="Times New Roman"/>
          <w:b/>
        </w:rPr>
        <w:t>Written Representations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22. The auditor shall obtain written representations from management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management believes significant assumptions used by it in making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are reasonable. (Ref: Para. A126-A127)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A126. SA 58030 discusses the use of written representations. Depending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nature, materiality and extent of estimation uncertainty, written representations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about accounting estimates recognised or disclosed in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include representations: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About the appropriateness of the measurement processes, including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assumptions and models, used by management in determining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estimates in the context of the applicable financial reporting framework,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consistency in application of the processes.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That the assumptions appropriately reflect management’s intent and ability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carry out specific courses of action on behalf of the entity, where relevant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accounting estimates and disclosures.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That disclosures related to accounting estimates are complete and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under the applicable financial reporting framework.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That no subsequent event requires adjustment to the accounting estimates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disclosures included in the financial statements.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A127. For those accounting estimates not recognised or disclosed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statements, written representations may also include representations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about: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appropriateness of the basis used by management for determining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recognition or disclosure criteria of the applicable financial reporting framework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have not been met (see paragraph A114).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The appropriateness of the basis used by management to overcome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presumption relating to the use of fair value set forth under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applicable financial reporting framework, for those accounting estimates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measured or disclosed at fair value (see paragraph A115).</w:t>
      </w:r>
    </w:p>
    <w:p w:rsidR="00033CB0" w:rsidRPr="00634E5E" w:rsidRDefault="00033CB0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15026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5026C">
        <w:rPr>
          <w:rFonts w:ascii="Times New Roman" w:hAnsi="Times New Roman" w:cs="Times New Roman"/>
          <w:b/>
        </w:rPr>
        <w:t>Documentation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23. The audit documentation shall include:</w:t>
      </w:r>
    </w:p>
    <w:p w:rsidR="00EF763C" w:rsidRPr="00634E5E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(a) The basis for the auditor’s conclusions about the reasonableness of</w:t>
      </w:r>
      <w:r w:rsidR="0015026C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accounting estimates and their disclosure that give rise to significant risks; and</w:t>
      </w:r>
    </w:p>
    <w:p w:rsidR="00EF763C" w:rsidRDefault="00EF763C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(b) Indicators of possible management bias, if any. (Ref: Para. A128)</w:t>
      </w:r>
    </w:p>
    <w:p w:rsidR="00033CB0" w:rsidRPr="00634E5E" w:rsidRDefault="00033CB0" w:rsidP="00033CB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A128. Documentation of indicators of possible management bias identified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during the audit assists the auditor in concluding whether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assessment and related responses remain appropriate, and in evaluating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whether the financial statements as a whole are free from material misstatement.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See paragraph A125 for examples of indicators of possible management bias.</w:t>
      </w:r>
    </w:p>
    <w:p w:rsidR="00033CB0" w:rsidRPr="00634E5E" w:rsidRDefault="00033CB0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763C" w:rsidRPr="00634E5E" w:rsidRDefault="00EF763C" w:rsidP="000E4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***</w:t>
      </w:r>
    </w:p>
    <w:p w:rsidR="004F3E43" w:rsidRPr="004F3E43" w:rsidRDefault="004F3E43" w:rsidP="004F3E4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F3E43">
        <w:rPr>
          <w:rFonts w:ascii="Times New Roman" w:hAnsi="Times New Roman" w:cs="Times New Roman"/>
          <w:b/>
        </w:rPr>
        <w:t>Appendix</w:t>
      </w:r>
    </w:p>
    <w:p w:rsidR="004F3E43" w:rsidRPr="004F3E43" w:rsidRDefault="004F3E43" w:rsidP="004F3E4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4F3E43">
        <w:rPr>
          <w:rFonts w:ascii="Times New Roman" w:hAnsi="Times New Roman" w:cs="Times New Roman"/>
          <w:b/>
        </w:rPr>
        <w:t>(Ref: Para. A1)</w:t>
      </w:r>
    </w:p>
    <w:p w:rsidR="004F3E43" w:rsidRPr="004F3E43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F3E43">
        <w:rPr>
          <w:rFonts w:ascii="Times New Roman" w:hAnsi="Times New Roman" w:cs="Times New Roman"/>
          <w:b/>
        </w:rPr>
        <w:t xml:space="preserve">Fair Value Measurements and Disclosures </w:t>
      </w:r>
      <w:r w:rsidRPr="004F3E43">
        <w:rPr>
          <w:rFonts w:ascii="Times New Roman" w:hAnsi="Times New Roman" w:cs="Times New Roman"/>
          <w:b/>
        </w:rPr>
        <w:t>under</w:t>
      </w:r>
      <w:r w:rsidRPr="004F3E43">
        <w:rPr>
          <w:rFonts w:ascii="Times New Roman" w:hAnsi="Times New Roman" w:cs="Times New Roman"/>
          <w:b/>
        </w:rPr>
        <w:t xml:space="preserve"> Different</w:t>
      </w:r>
      <w:r w:rsidRPr="004F3E43">
        <w:rPr>
          <w:rFonts w:ascii="Times New Roman" w:hAnsi="Times New Roman" w:cs="Times New Roman"/>
          <w:b/>
        </w:rPr>
        <w:t xml:space="preserve"> </w:t>
      </w:r>
      <w:r w:rsidRPr="004F3E43">
        <w:rPr>
          <w:rFonts w:ascii="Times New Roman" w:hAnsi="Times New Roman" w:cs="Times New Roman"/>
          <w:b/>
        </w:rPr>
        <w:t>Financial Reporting Frameworks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The purpose of this appendix is only to provide a general discussion of fair value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measurements and disclosures under different financial reporting frameworks,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background and context.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1. Different financial reporting frameworks require or permit a variety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measurements and disclosures in financial statements. They also vary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level of guidance that they provide on the basis for measuring assets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liabilities or the related disclosures. Some financial reporting frameworks give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prescriptive guidance, others give general guidance, and some give no guidance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at all. In addition, certain industry-specific measurement and disclosure practices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fair values also exist.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2. Definitions of fair value may differ among financial reporting frameworks,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or for different assets, liabilities or disclosures within a particular framework.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Accounting Standard (AS) 3031 defines fair value as “the amount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which an asset could be exchanged, or a liability settled, between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knowledgeable, willing parties in an arm’s length transaction”. The concept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ordinarily assumes a current transaction, rather than settlement at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past or future date. Accordingly, the process of measuring fair value would be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search for the estimated price at which that transaction would occur. Additionally,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different financial reporting frameworks may use such terms as “entity-specific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value,” “value in use,” or similar terms, but may still fall within the concept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in this SA.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3. Financial reporting frameworks may treat changes in fair value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measurements that occur over time in different ways. For example, a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reporting framework may require that changes in fair value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measurements of certain assets or liabilities be reflected directly in equity, while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such changes might be reflected in income under another framework. In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frameworks, the determination of whether to use fair value accounting or how it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applied is influenced by management’s intent to carry out certain courses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action with respect to the specific asset or liability.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4. Different financial reporting frameworks may require certain specific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measurements and disclosures in financial statements and prescribe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permit them in varying degrees. The financial reporting frameworks may: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Prescribe measurement, presentation and disclosure requirements for certain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information included in the financial statements or for information disclosed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notes to financial statements or presented as supplementary information;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Permit certain measurements using fair values at the option of an entity or only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when certain criteria have been met;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Prescribe a specific method for determining fair value, for example, through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use of an independent appraisal or specified ways of using discounted cash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flows;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Permit a choice of method for determining fair value from among several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alternative methods (the criteria for selection may or may not be provided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financial reporting framework); or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Provide no guidance on the fair value measurements or disclosures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other than their use being evident through custom or practice,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example, an industry </w:t>
      </w:r>
      <w:r w:rsidRPr="00634E5E">
        <w:rPr>
          <w:rFonts w:ascii="Times New Roman" w:hAnsi="Times New Roman" w:cs="Times New Roman"/>
          <w:sz w:val="20"/>
          <w:szCs w:val="20"/>
        </w:rPr>
        <w:t>practices</w:t>
      </w:r>
      <w:r w:rsidRPr="00634E5E">
        <w:rPr>
          <w:rFonts w:ascii="Times New Roman" w:hAnsi="Times New Roman" w:cs="Times New Roman"/>
          <w:sz w:val="20"/>
          <w:szCs w:val="20"/>
        </w:rPr>
        <w:t>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5. Some financial reporting frameworks presume that fair value can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measured reliably for assets or liabilities as a prerequisite to either requiring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permitting fair value measurements or disclosures. In some cases,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presumption may be overcome when an asset or liability does not have a quoted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market price in an active market and for which other methods of reasonably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estimating fair value are clearly inappropriate or unworkable. Some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reporting frameworks may specify a fair value hierarchy that distinguishes inputs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 xml:space="preserve">for use in arriving at fair values ranging </w:t>
      </w:r>
      <w:r w:rsidRPr="00634E5E">
        <w:rPr>
          <w:rFonts w:ascii="Times New Roman" w:hAnsi="Times New Roman" w:cs="Times New Roman"/>
          <w:sz w:val="20"/>
          <w:szCs w:val="20"/>
        </w:rPr>
        <w:lastRenderedPageBreak/>
        <w:t>from those that involve clearly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“observable inputs” based on quoted prices and active markets and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“unobservable inputs” that involve an entity’s own judgments about assumptions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that marketplace participants would use.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6. Some financial reporting frameworks require certain specified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adjustments or modifications to valuation information, or other considerations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unique to a particular asset or liability. For example, accounting for investment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properties may require adjustments to be made to an appraised market value,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such as adjustments for estimated closing costs on sale, adjustments related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property’s condition and location, and other matters. Similarly, if the market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for a particular asset is not an active market, published price quotations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have to be adjusted or modified to arrive at a more suitable measure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value. For example, quoted market prices may not be indicative of fair value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there is infrequent activity in the market, the market is not well established,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small volumes of units are traded relative to the aggregate number of trading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units in existence. Accordingly, such market prices may have to be adjusted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modified. Alternative sources of market information may be needed to make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adjustments or modifications. Further, in some cases, collateral assigned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example, when collateral is assigned for certain types of investment in debt)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need to be considered in determining the fair value or possible impairment of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asset or liability.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7. In most financial reporting frameworks, underlying the concept of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value measurements is a presumption that the entity is a going concern without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any intention or need to liquidate, curtail materially the scale of its operations,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undertake a transaction on adverse terms. Therefore, in this case, fair value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would not be the amount that an entity would receive or pay in a forced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transaction, involuntary liquidation, or distress sale. On the other hand,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economic conditions or economic conditions specific to certain industries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cause illiquidity in the marketplace and require fair values to be predicated upon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depressed prices, potentially significantly depressed prices. An entity, however,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may need to take its current economic or operating situation into account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determining the fair values of its assets and liabilities if prescribed or permitted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do so by its financial reporting framework and such framework may or may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specify how that is done. For example, management’s plan to dispose of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asset on an accelerated basis to meet specific business objectives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relevant to the determination of the fair value of that asset.</w:t>
      </w:r>
    </w:p>
    <w:p w:rsidR="004F3E43" w:rsidRPr="004F3E43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F3E43">
        <w:rPr>
          <w:rFonts w:ascii="Times New Roman" w:hAnsi="Times New Roman" w:cs="Times New Roman"/>
          <w:b/>
        </w:rPr>
        <w:t>Prevalence of Fair Value Measurements</w:t>
      </w:r>
    </w:p>
    <w:p w:rsidR="004F3E43" w:rsidRPr="00634E5E" w:rsidRDefault="004F3E43" w:rsidP="004F3E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8. Measurements and disclosures based on fair value are becoming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increasingly prevalent in financial reporting frameworks. Fair values may occur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in, and affect the determination of, financial statements in a number of ways,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including the measurement at fair value of the following: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Specific assets or liabilities, such as marketable securities or liabilities to settle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an obligation under a financial instrument, routinely or periodically “marked-</w:t>
      </w:r>
      <w:r w:rsidRPr="00634E5E">
        <w:rPr>
          <w:rFonts w:ascii="Times New Roman" w:hAnsi="Times New Roman" w:cs="Times New Roman"/>
          <w:sz w:val="20"/>
          <w:szCs w:val="20"/>
        </w:rPr>
        <w:t>to market</w:t>
      </w:r>
      <w:r w:rsidRPr="00634E5E">
        <w:rPr>
          <w:rFonts w:ascii="Times New Roman" w:hAnsi="Times New Roman" w:cs="Times New Roman"/>
          <w:sz w:val="20"/>
          <w:szCs w:val="20"/>
        </w:rPr>
        <w:t>”.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Specific components of equity, for example when accounting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recognition, measurement and presentation of certain financial instruments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with equity features, such as a bond convertible by the holder into common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shares of the issuer.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Specific assets or liabilities acquired in a business combination.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initial determination of goodwill arising on the purchase of an entity in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business combination usually is based on the fair value measurement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identifiable assets and liabilities acquired and the fair value of the consideration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given.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634E5E">
        <w:rPr>
          <w:rFonts w:ascii="Times New Roman" w:hAnsi="Times New Roman" w:cs="Times New Roman"/>
          <w:sz w:val="20"/>
          <w:szCs w:val="20"/>
        </w:rPr>
        <w:t>Specific assets or liabilities adjusted to fair value on a one-time basis. Some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financial reporting frameworks may require the use of a fair value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to quantify an adjustment to an asset or a group of assets as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part of an asset impairment determination, for example, a test of impairment of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goodwill acquired in a business combination based on the fair value of a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defined operating entity or reporting unit, the value of which is then allocated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among the entity’s or unit’s group of assets and liabilities in order to derive an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implied goodwill for comparison to the recorded goodwill.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Aggregations of assets and liabilities. In some circumstances, the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measurement of a class or group of assets or liabilities calls for an aggregation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of fair values of some of the individual assets or liabilities in such class or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group. For example, under an entity’s applicable financial reporting framework,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measurement of a diversified loan portfolio might be determined based on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the fair value of some categories of loans comprising the portfolio.</w:t>
      </w:r>
    </w:p>
    <w:p w:rsidR="004F3E43" w:rsidRPr="00634E5E" w:rsidRDefault="004F3E43" w:rsidP="00DB6E9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634E5E">
        <w:rPr>
          <w:rFonts w:ascii="Times New Roman" w:hAnsi="Times New Roman" w:cs="Times New Roman"/>
          <w:sz w:val="20"/>
          <w:szCs w:val="20"/>
        </w:rPr>
        <w:t></w:t>
      </w:r>
      <w:r w:rsidRPr="00634E5E">
        <w:rPr>
          <w:rFonts w:ascii="Times New Roman" w:hAnsi="Times New Roman" w:cs="Times New Roman"/>
          <w:sz w:val="20"/>
          <w:szCs w:val="20"/>
        </w:rPr>
        <w:t>Information disclosed in notes to financial statements or presented as</w:t>
      </w:r>
      <w:r w:rsidR="00DB6E93">
        <w:rPr>
          <w:rFonts w:ascii="Times New Roman" w:hAnsi="Times New Roman" w:cs="Times New Roman"/>
          <w:sz w:val="20"/>
          <w:szCs w:val="20"/>
        </w:rPr>
        <w:t xml:space="preserve"> </w:t>
      </w:r>
      <w:r w:rsidRPr="00634E5E">
        <w:rPr>
          <w:rFonts w:ascii="Times New Roman" w:hAnsi="Times New Roman" w:cs="Times New Roman"/>
          <w:sz w:val="20"/>
          <w:szCs w:val="20"/>
        </w:rPr>
        <w:t>supplementary information, but not recognised in the financial statements.</w:t>
      </w:r>
    </w:p>
    <w:p w:rsidR="004F3E43" w:rsidRDefault="004F3E43" w:rsidP="00634E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F3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3C"/>
    <w:rsid w:val="00012B27"/>
    <w:rsid w:val="00020273"/>
    <w:rsid w:val="00033CB0"/>
    <w:rsid w:val="000608F6"/>
    <w:rsid w:val="00081CDF"/>
    <w:rsid w:val="00086A74"/>
    <w:rsid w:val="00092D51"/>
    <w:rsid w:val="000B33DC"/>
    <w:rsid w:val="000E1826"/>
    <w:rsid w:val="000E4B60"/>
    <w:rsid w:val="000F3A98"/>
    <w:rsid w:val="00111433"/>
    <w:rsid w:val="0012771B"/>
    <w:rsid w:val="00132FE6"/>
    <w:rsid w:val="001462F0"/>
    <w:rsid w:val="0015026C"/>
    <w:rsid w:val="00176A8C"/>
    <w:rsid w:val="00190948"/>
    <w:rsid w:val="00196AD1"/>
    <w:rsid w:val="001B0C2B"/>
    <w:rsid w:val="00297CE5"/>
    <w:rsid w:val="002B7548"/>
    <w:rsid w:val="002C37A9"/>
    <w:rsid w:val="002D080A"/>
    <w:rsid w:val="00304ED7"/>
    <w:rsid w:val="00311A03"/>
    <w:rsid w:val="003D4BBA"/>
    <w:rsid w:val="003F7902"/>
    <w:rsid w:val="00422B43"/>
    <w:rsid w:val="004710D7"/>
    <w:rsid w:val="00474E56"/>
    <w:rsid w:val="00486ED6"/>
    <w:rsid w:val="004F3E43"/>
    <w:rsid w:val="004F68A3"/>
    <w:rsid w:val="00550A52"/>
    <w:rsid w:val="0055753D"/>
    <w:rsid w:val="005679B8"/>
    <w:rsid w:val="00582BA7"/>
    <w:rsid w:val="005A2AC5"/>
    <w:rsid w:val="005A7CFA"/>
    <w:rsid w:val="005B4874"/>
    <w:rsid w:val="005D1633"/>
    <w:rsid w:val="005D7C10"/>
    <w:rsid w:val="005E6E30"/>
    <w:rsid w:val="00633F17"/>
    <w:rsid w:val="00634E5E"/>
    <w:rsid w:val="006A10AE"/>
    <w:rsid w:val="006C7D2D"/>
    <w:rsid w:val="006D00AC"/>
    <w:rsid w:val="006E0C0D"/>
    <w:rsid w:val="00733C94"/>
    <w:rsid w:val="00792EE0"/>
    <w:rsid w:val="007A14BA"/>
    <w:rsid w:val="007C3DF5"/>
    <w:rsid w:val="007C47C1"/>
    <w:rsid w:val="0082737C"/>
    <w:rsid w:val="00846F9B"/>
    <w:rsid w:val="00896039"/>
    <w:rsid w:val="008A2655"/>
    <w:rsid w:val="008C072A"/>
    <w:rsid w:val="008C7FF7"/>
    <w:rsid w:val="008E5D1C"/>
    <w:rsid w:val="008F53D0"/>
    <w:rsid w:val="00914430"/>
    <w:rsid w:val="009161BC"/>
    <w:rsid w:val="00925D93"/>
    <w:rsid w:val="009332DF"/>
    <w:rsid w:val="009541DC"/>
    <w:rsid w:val="00957B61"/>
    <w:rsid w:val="009C25D2"/>
    <w:rsid w:val="009C4A88"/>
    <w:rsid w:val="009D4E2B"/>
    <w:rsid w:val="009E5E92"/>
    <w:rsid w:val="00A238ED"/>
    <w:rsid w:val="00AA4F56"/>
    <w:rsid w:val="00AC2E6C"/>
    <w:rsid w:val="00AF77EF"/>
    <w:rsid w:val="00B345BE"/>
    <w:rsid w:val="00B3630E"/>
    <w:rsid w:val="00B425ED"/>
    <w:rsid w:val="00B66083"/>
    <w:rsid w:val="00BA54C5"/>
    <w:rsid w:val="00BA5AF3"/>
    <w:rsid w:val="00BA704E"/>
    <w:rsid w:val="00BB6EE3"/>
    <w:rsid w:val="00BE3671"/>
    <w:rsid w:val="00C15C8F"/>
    <w:rsid w:val="00C33D1E"/>
    <w:rsid w:val="00C348E3"/>
    <w:rsid w:val="00C37258"/>
    <w:rsid w:val="00C47C2E"/>
    <w:rsid w:val="00C81D13"/>
    <w:rsid w:val="00C93451"/>
    <w:rsid w:val="00C93570"/>
    <w:rsid w:val="00CC5AF0"/>
    <w:rsid w:val="00CC5D32"/>
    <w:rsid w:val="00D31B7D"/>
    <w:rsid w:val="00D40771"/>
    <w:rsid w:val="00D95A20"/>
    <w:rsid w:val="00DA2BD9"/>
    <w:rsid w:val="00DB6E93"/>
    <w:rsid w:val="00DF71A3"/>
    <w:rsid w:val="00E05553"/>
    <w:rsid w:val="00E069A2"/>
    <w:rsid w:val="00E203A7"/>
    <w:rsid w:val="00E45A97"/>
    <w:rsid w:val="00E621C9"/>
    <w:rsid w:val="00E627CD"/>
    <w:rsid w:val="00E7704D"/>
    <w:rsid w:val="00E84639"/>
    <w:rsid w:val="00EF763C"/>
    <w:rsid w:val="00F24CB1"/>
    <w:rsid w:val="00F54BD1"/>
    <w:rsid w:val="00F60A7B"/>
    <w:rsid w:val="00F9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67357-9F7D-44A2-9346-94005DD8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32</Pages>
  <Words>14971</Words>
  <Characters>85335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105</cp:revision>
  <dcterms:created xsi:type="dcterms:W3CDTF">2011-09-03T15:38:00Z</dcterms:created>
  <dcterms:modified xsi:type="dcterms:W3CDTF">2011-09-14T19:23:00Z</dcterms:modified>
</cp:coreProperties>
</file>